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64DE" w14:textId="77777777" w:rsidR="00640BEB" w:rsidRPr="00640BEB" w:rsidRDefault="00640BEB" w:rsidP="005B3B62">
      <w:pPr>
        <w:pStyle w:val="Heading1"/>
      </w:pPr>
      <w:r w:rsidRPr="00640BEB">
        <w:t>Application to FRASAC for the post of Director</w:t>
      </w:r>
    </w:p>
    <w:p w14:paraId="32A74CA6" w14:textId="77777777" w:rsidR="005B3B62" w:rsidRDefault="005B3B62" w:rsidP="00640BEB"/>
    <w:p w14:paraId="57345864" w14:textId="77777777" w:rsidR="004239C4" w:rsidRDefault="005B3B62" w:rsidP="00640BEB">
      <w:pPr>
        <w:rPr>
          <w:color w:val="FF0000"/>
        </w:rPr>
      </w:pPr>
      <w:r>
        <w:t xml:space="preserve">Please return to </w:t>
      </w:r>
      <w:hyperlink r:id="rId10" w:history="1">
        <w:r w:rsidR="004239C4" w:rsidRPr="00AB4454">
          <w:rPr>
            <w:rStyle w:val="Hyperlink"/>
          </w:rPr>
          <w:t>bod@frasac.org.uk</w:t>
        </w:r>
      </w:hyperlink>
    </w:p>
    <w:p w14:paraId="0E2FD73D" w14:textId="77777777" w:rsidR="00640BEB" w:rsidRDefault="004239C4" w:rsidP="00640BEB">
      <w:r>
        <w:t>O</w:t>
      </w:r>
      <w:r w:rsidR="005B3B62">
        <w:t>r post to:</w:t>
      </w:r>
      <w:r w:rsidR="00640BEB" w:rsidRPr="003E14F1">
        <w:t xml:space="preserve">  </w:t>
      </w:r>
      <w:r w:rsidR="00640BEB" w:rsidRPr="003E14F1">
        <w:tab/>
      </w:r>
    </w:p>
    <w:p w14:paraId="5C60E9A5" w14:textId="77777777" w:rsidR="00640BEB" w:rsidRPr="00662D8D" w:rsidRDefault="00586437" w:rsidP="00640BEB">
      <w:r w:rsidRPr="00662D8D">
        <w:t>Board of Directors</w:t>
      </w:r>
    </w:p>
    <w:p w14:paraId="0CF03869" w14:textId="77777777" w:rsidR="00640BEB" w:rsidRDefault="00640BEB" w:rsidP="00640BEB">
      <w:pPr>
        <w:jc w:val="both"/>
      </w:pPr>
      <w:r>
        <w:t>FRASAC</w:t>
      </w:r>
      <w:r w:rsidRPr="003E14F1">
        <w:t xml:space="preserve">                </w:t>
      </w:r>
      <w:r>
        <w:t xml:space="preserve">                               </w:t>
      </w:r>
      <w:r w:rsidRPr="003E14F1">
        <w:t xml:space="preserve"> </w:t>
      </w:r>
    </w:p>
    <w:p w14:paraId="76B0C2F9" w14:textId="77777777" w:rsidR="00640BEB" w:rsidRDefault="00640BEB" w:rsidP="00640BEB">
      <w:r>
        <w:t>38/40 High Street</w:t>
      </w:r>
    </w:p>
    <w:p w14:paraId="7634B873" w14:textId="77777777" w:rsidR="00640BEB" w:rsidRPr="003E14F1" w:rsidRDefault="00640BEB" w:rsidP="00640BEB">
      <w:r w:rsidRPr="003E14F1">
        <w:t xml:space="preserve">KIRKCALDY              </w:t>
      </w:r>
      <w:r>
        <w:t xml:space="preserve">              </w:t>
      </w:r>
    </w:p>
    <w:p w14:paraId="5F95067E" w14:textId="77777777" w:rsidR="00640BEB" w:rsidRDefault="00640BEB" w:rsidP="00640BEB">
      <w:r w:rsidRPr="003E14F1">
        <w:t>KY1 1</w:t>
      </w:r>
      <w:r>
        <w:t>LU</w:t>
      </w:r>
      <w:r w:rsidRPr="003E14F1">
        <w:tab/>
      </w:r>
      <w:r w:rsidRPr="003E14F1">
        <w:tab/>
      </w:r>
    </w:p>
    <w:p w14:paraId="7326ED35" w14:textId="77777777" w:rsidR="00640BEB" w:rsidRPr="003E14F1" w:rsidRDefault="00640BEB" w:rsidP="00640BEB">
      <w:pPr>
        <w:rPr>
          <w:rFonts w:ascii="Arial Narrow" w:hAnsi="Arial Narrow"/>
          <w:sz w:val="26"/>
          <w:szCs w:val="26"/>
        </w:rPr>
      </w:pPr>
      <w:r w:rsidRPr="003E14F1">
        <w:rPr>
          <w:rFonts w:ascii="Arial Narrow" w:hAnsi="Arial Narrow"/>
          <w:sz w:val="26"/>
          <w:szCs w:val="26"/>
        </w:rPr>
        <w:ta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5227"/>
      </w:tblGrid>
      <w:tr w:rsidR="00640BEB" w:rsidRPr="003E14F1" w14:paraId="0431BD0D" w14:textId="77777777" w:rsidTr="00154E8F">
        <w:tc>
          <w:tcPr>
            <w:tcW w:w="9314" w:type="dxa"/>
            <w:gridSpan w:val="2"/>
            <w:shd w:val="clear" w:color="auto" w:fill="D9D9D9"/>
          </w:tcPr>
          <w:p w14:paraId="3766F780" w14:textId="77777777" w:rsidR="00640BEB" w:rsidRPr="00186617" w:rsidRDefault="00640BEB" w:rsidP="00640BEB">
            <w:pPr>
              <w:rPr>
                <w:sz w:val="24"/>
                <w:szCs w:val="24"/>
                <w:lang w:eastAsia="en-GB"/>
              </w:rPr>
            </w:pPr>
            <w:r w:rsidRPr="00186617">
              <w:rPr>
                <w:sz w:val="24"/>
                <w:szCs w:val="24"/>
                <w:lang w:eastAsia="en-GB"/>
              </w:rPr>
              <w:t>Section 1:  Personal details</w:t>
            </w:r>
          </w:p>
        </w:tc>
      </w:tr>
      <w:tr w:rsidR="00640BEB" w:rsidRPr="003E14F1" w14:paraId="242635BC" w14:textId="77777777" w:rsidTr="00154E8F">
        <w:tc>
          <w:tcPr>
            <w:tcW w:w="4087" w:type="dxa"/>
            <w:shd w:val="clear" w:color="auto" w:fill="auto"/>
          </w:tcPr>
          <w:p w14:paraId="032E3D25" w14:textId="77777777" w:rsidR="00640BEB" w:rsidRPr="003E14F1" w:rsidRDefault="00640BEB" w:rsidP="00640BEB">
            <w:pPr>
              <w:rPr>
                <w:sz w:val="20"/>
                <w:szCs w:val="20"/>
                <w:lang w:eastAsia="en-GB"/>
              </w:rPr>
            </w:pPr>
            <w:r w:rsidRPr="003E14F1">
              <w:rPr>
                <w:sz w:val="20"/>
                <w:szCs w:val="20"/>
                <w:lang w:eastAsia="en-GB"/>
              </w:rPr>
              <w:t>Surname:</w:t>
            </w:r>
          </w:p>
        </w:tc>
        <w:tc>
          <w:tcPr>
            <w:tcW w:w="5227" w:type="dxa"/>
            <w:shd w:val="clear" w:color="auto" w:fill="auto"/>
          </w:tcPr>
          <w:p w14:paraId="1FEC685E" w14:textId="77777777" w:rsidR="00640BEB" w:rsidRDefault="00640BEB" w:rsidP="00640BEB">
            <w:pPr>
              <w:rPr>
                <w:sz w:val="20"/>
                <w:szCs w:val="20"/>
                <w:lang w:eastAsia="en-GB"/>
              </w:rPr>
            </w:pPr>
            <w:r w:rsidRPr="003E14F1">
              <w:rPr>
                <w:sz w:val="20"/>
                <w:szCs w:val="20"/>
                <w:lang w:eastAsia="en-GB"/>
              </w:rPr>
              <w:t>First name:</w:t>
            </w:r>
          </w:p>
          <w:p w14:paraId="4B6CB345" w14:textId="77777777" w:rsidR="00CA74DF" w:rsidRPr="003E14F1" w:rsidRDefault="00CA74DF" w:rsidP="00640BEB">
            <w:pPr>
              <w:rPr>
                <w:sz w:val="20"/>
                <w:szCs w:val="20"/>
                <w:lang w:eastAsia="en-GB"/>
              </w:rPr>
            </w:pPr>
            <w:r>
              <w:rPr>
                <w:sz w:val="20"/>
                <w:szCs w:val="20"/>
                <w:lang w:eastAsia="en-GB"/>
              </w:rPr>
              <w:t>Preferred name:</w:t>
            </w:r>
          </w:p>
        </w:tc>
      </w:tr>
      <w:tr w:rsidR="00640BEB" w:rsidRPr="003E14F1" w14:paraId="7B2C7D3F" w14:textId="77777777" w:rsidTr="00154E8F">
        <w:trPr>
          <w:trHeight w:val="666"/>
        </w:trPr>
        <w:tc>
          <w:tcPr>
            <w:tcW w:w="4087" w:type="dxa"/>
            <w:vMerge w:val="restart"/>
            <w:shd w:val="clear" w:color="auto" w:fill="auto"/>
          </w:tcPr>
          <w:p w14:paraId="68E834B4" w14:textId="77777777" w:rsidR="00640BEB" w:rsidRPr="003E14F1" w:rsidRDefault="00640BEB" w:rsidP="00640BEB">
            <w:pPr>
              <w:rPr>
                <w:sz w:val="20"/>
                <w:szCs w:val="20"/>
                <w:lang w:eastAsia="en-GB"/>
              </w:rPr>
            </w:pPr>
            <w:r w:rsidRPr="003E14F1">
              <w:rPr>
                <w:sz w:val="20"/>
                <w:szCs w:val="20"/>
                <w:lang w:eastAsia="en-GB"/>
              </w:rPr>
              <w:t>Address:</w:t>
            </w:r>
          </w:p>
        </w:tc>
        <w:tc>
          <w:tcPr>
            <w:tcW w:w="5227" w:type="dxa"/>
            <w:shd w:val="clear" w:color="auto" w:fill="auto"/>
          </w:tcPr>
          <w:p w14:paraId="2F3ABB34" w14:textId="77777777" w:rsidR="00640BEB" w:rsidRPr="003E14F1" w:rsidRDefault="00640BEB" w:rsidP="00640BEB">
            <w:pPr>
              <w:rPr>
                <w:sz w:val="20"/>
                <w:szCs w:val="20"/>
                <w:lang w:eastAsia="en-GB"/>
              </w:rPr>
            </w:pPr>
            <w:r w:rsidRPr="003E14F1">
              <w:rPr>
                <w:sz w:val="20"/>
                <w:szCs w:val="20"/>
                <w:lang w:eastAsia="en-GB"/>
              </w:rPr>
              <w:t>Tel (</w:t>
            </w:r>
            <w:r>
              <w:rPr>
                <w:sz w:val="20"/>
                <w:szCs w:val="20"/>
                <w:lang w:eastAsia="en-GB"/>
              </w:rPr>
              <w:t>preferred</w:t>
            </w:r>
            <w:r w:rsidRPr="003E14F1">
              <w:rPr>
                <w:sz w:val="20"/>
                <w:szCs w:val="20"/>
                <w:lang w:eastAsia="en-GB"/>
              </w:rPr>
              <w:t>):</w:t>
            </w:r>
          </w:p>
        </w:tc>
      </w:tr>
      <w:tr w:rsidR="00640BEB" w:rsidRPr="003E14F1" w14:paraId="3B2EF93D" w14:textId="77777777" w:rsidTr="00154E8F">
        <w:trPr>
          <w:trHeight w:val="704"/>
        </w:trPr>
        <w:tc>
          <w:tcPr>
            <w:tcW w:w="4087" w:type="dxa"/>
            <w:vMerge/>
            <w:shd w:val="clear" w:color="auto" w:fill="auto"/>
          </w:tcPr>
          <w:p w14:paraId="74CDE566" w14:textId="77777777" w:rsidR="00640BEB" w:rsidRPr="003E14F1" w:rsidRDefault="00640BEB" w:rsidP="00640BEB">
            <w:pPr>
              <w:rPr>
                <w:sz w:val="20"/>
                <w:szCs w:val="20"/>
                <w:lang w:eastAsia="en-GB"/>
              </w:rPr>
            </w:pPr>
          </w:p>
        </w:tc>
        <w:tc>
          <w:tcPr>
            <w:tcW w:w="5227" w:type="dxa"/>
            <w:shd w:val="clear" w:color="auto" w:fill="auto"/>
          </w:tcPr>
          <w:p w14:paraId="19E682A7" w14:textId="77777777" w:rsidR="00640BEB" w:rsidRPr="003E14F1" w:rsidRDefault="00640BEB" w:rsidP="00640BEB">
            <w:pPr>
              <w:rPr>
                <w:sz w:val="20"/>
                <w:szCs w:val="20"/>
                <w:lang w:eastAsia="en-GB"/>
              </w:rPr>
            </w:pPr>
            <w:r w:rsidRPr="003E14F1">
              <w:rPr>
                <w:sz w:val="20"/>
                <w:szCs w:val="20"/>
                <w:lang w:eastAsia="en-GB"/>
              </w:rPr>
              <w:t>Tel (</w:t>
            </w:r>
            <w:r>
              <w:rPr>
                <w:sz w:val="20"/>
                <w:szCs w:val="20"/>
                <w:lang w:eastAsia="en-GB"/>
              </w:rPr>
              <w:t>secondary</w:t>
            </w:r>
            <w:r w:rsidRPr="003E14F1">
              <w:rPr>
                <w:sz w:val="20"/>
                <w:szCs w:val="20"/>
                <w:lang w:eastAsia="en-GB"/>
              </w:rPr>
              <w:t>):</w:t>
            </w:r>
          </w:p>
        </w:tc>
      </w:tr>
      <w:tr w:rsidR="00640BEB" w:rsidRPr="003E14F1" w14:paraId="0399361D" w14:textId="77777777" w:rsidTr="00154E8F">
        <w:trPr>
          <w:trHeight w:val="698"/>
        </w:trPr>
        <w:tc>
          <w:tcPr>
            <w:tcW w:w="4087" w:type="dxa"/>
            <w:shd w:val="clear" w:color="auto" w:fill="auto"/>
          </w:tcPr>
          <w:p w14:paraId="141C7852" w14:textId="77777777" w:rsidR="00640BEB" w:rsidRPr="003E14F1" w:rsidRDefault="00640BEB" w:rsidP="00640BEB">
            <w:pPr>
              <w:rPr>
                <w:sz w:val="20"/>
                <w:szCs w:val="20"/>
                <w:lang w:eastAsia="en-GB"/>
              </w:rPr>
            </w:pPr>
            <w:r w:rsidRPr="003E14F1">
              <w:rPr>
                <w:sz w:val="20"/>
                <w:szCs w:val="20"/>
                <w:lang w:eastAsia="en-GB"/>
              </w:rPr>
              <w:t>Postcode:</w:t>
            </w:r>
          </w:p>
        </w:tc>
        <w:tc>
          <w:tcPr>
            <w:tcW w:w="5227" w:type="dxa"/>
            <w:shd w:val="clear" w:color="auto" w:fill="auto"/>
          </w:tcPr>
          <w:p w14:paraId="2340AF7E" w14:textId="77777777" w:rsidR="00640BEB" w:rsidRPr="003E14F1" w:rsidRDefault="00640BEB" w:rsidP="00640BEB">
            <w:pPr>
              <w:rPr>
                <w:sz w:val="20"/>
                <w:szCs w:val="20"/>
                <w:lang w:eastAsia="en-GB"/>
              </w:rPr>
            </w:pPr>
            <w:r w:rsidRPr="003E14F1">
              <w:rPr>
                <w:sz w:val="20"/>
                <w:szCs w:val="20"/>
                <w:lang w:eastAsia="en-GB"/>
              </w:rPr>
              <w:t>Email address:</w:t>
            </w:r>
          </w:p>
        </w:tc>
      </w:tr>
    </w:tbl>
    <w:p w14:paraId="27BDB900" w14:textId="77777777" w:rsidR="00640BEB" w:rsidRDefault="00640BEB" w:rsidP="00640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40BEB" w:rsidRPr="003E14F1" w14:paraId="1E82FA5D" w14:textId="77777777" w:rsidTr="00154E8F">
        <w:tc>
          <w:tcPr>
            <w:tcW w:w="9242" w:type="dxa"/>
            <w:shd w:val="clear" w:color="auto" w:fill="D9D9D9"/>
          </w:tcPr>
          <w:p w14:paraId="346EECE6" w14:textId="77777777" w:rsidR="00640BEB" w:rsidRPr="00186617" w:rsidRDefault="00640BEB" w:rsidP="00640BEB">
            <w:pPr>
              <w:rPr>
                <w:sz w:val="24"/>
                <w:szCs w:val="24"/>
                <w:lang w:eastAsia="en-GB"/>
              </w:rPr>
            </w:pPr>
            <w:r w:rsidRPr="00186617">
              <w:rPr>
                <w:sz w:val="24"/>
                <w:szCs w:val="24"/>
                <w:lang w:eastAsia="en-GB"/>
              </w:rPr>
              <w:t>Section 2:  Eligibility</w:t>
            </w:r>
          </w:p>
        </w:tc>
      </w:tr>
      <w:tr w:rsidR="00640BEB" w:rsidRPr="003E14F1" w14:paraId="44B52546" w14:textId="77777777" w:rsidTr="00154E8F">
        <w:trPr>
          <w:trHeight w:val="2056"/>
        </w:trPr>
        <w:tc>
          <w:tcPr>
            <w:tcW w:w="9242" w:type="dxa"/>
            <w:shd w:val="clear" w:color="auto" w:fill="auto"/>
          </w:tcPr>
          <w:p w14:paraId="21CB8E37" w14:textId="77777777" w:rsidR="00640BEB" w:rsidRDefault="00640BEB" w:rsidP="00640BEB">
            <w:pPr>
              <w:rPr>
                <w:sz w:val="20"/>
                <w:szCs w:val="20"/>
              </w:rPr>
            </w:pPr>
            <w:r w:rsidRPr="000E720D">
              <w:rPr>
                <w:sz w:val="20"/>
                <w:szCs w:val="20"/>
              </w:rPr>
              <w:t>To</w:t>
            </w:r>
            <w:r>
              <w:rPr>
                <w:sz w:val="20"/>
                <w:szCs w:val="20"/>
              </w:rPr>
              <w:t xml:space="preserve"> be eligible to act as a Director of FRASAC y</w:t>
            </w:r>
            <w:r w:rsidRPr="000E720D">
              <w:rPr>
                <w:sz w:val="20"/>
                <w:szCs w:val="20"/>
              </w:rPr>
              <w:t xml:space="preserve">ou must </w:t>
            </w:r>
            <w:r>
              <w:rPr>
                <w:sz w:val="20"/>
                <w:szCs w:val="20"/>
              </w:rPr>
              <w:t xml:space="preserve">be over 16 years of age, </w:t>
            </w:r>
            <w:r w:rsidRPr="000E720D">
              <w:rPr>
                <w:sz w:val="20"/>
                <w:szCs w:val="20"/>
              </w:rPr>
              <w:t>not be an undischarged bankrupt, disqualified from being a company director or a charity trustee</w:t>
            </w:r>
            <w:r>
              <w:rPr>
                <w:sz w:val="20"/>
                <w:szCs w:val="20"/>
              </w:rPr>
              <w:t>,</w:t>
            </w:r>
            <w:r w:rsidRPr="000E720D">
              <w:rPr>
                <w:sz w:val="20"/>
                <w:szCs w:val="20"/>
              </w:rPr>
              <w:t xml:space="preserve"> and you must not have an unspent conviction </w:t>
            </w:r>
            <w:r>
              <w:rPr>
                <w:sz w:val="20"/>
                <w:szCs w:val="20"/>
              </w:rPr>
              <w:t>involving deception or</w:t>
            </w:r>
            <w:r w:rsidRPr="000E720D">
              <w:rPr>
                <w:sz w:val="20"/>
                <w:szCs w:val="20"/>
              </w:rPr>
              <w:t xml:space="preserve"> dishonesty.   </w:t>
            </w:r>
          </w:p>
          <w:p w14:paraId="191B91F3" w14:textId="77777777" w:rsidR="00640BEB" w:rsidRDefault="00640BEB" w:rsidP="00640BEB">
            <w:pPr>
              <w:rPr>
                <w:sz w:val="20"/>
                <w:szCs w:val="20"/>
              </w:rPr>
            </w:pPr>
          </w:p>
          <w:p w14:paraId="51BAD312" w14:textId="77777777" w:rsidR="00640BEB" w:rsidRDefault="00640BEB" w:rsidP="00640BEB">
            <w:pPr>
              <w:rPr>
                <w:sz w:val="20"/>
                <w:szCs w:val="20"/>
                <w:lang w:eastAsia="en-GB"/>
              </w:rPr>
            </w:pPr>
            <w:r>
              <w:rPr>
                <w:sz w:val="20"/>
                <w:szCs w:val="20"/>
                <w:lang w:eastAsia="en-GB"/>
              </w:rPr>
              <w:t>I declare that I am eligible to undertake the role</w:t>
            </w:r>
            <w:r w:rsidR="00586437">
              <w:rPr>
                <w:sz w:val="20"/>
                <w:szCs w:val="20"/>
                <w:lang w:eastAsia="en-GB"/>
              </w:rPr>
              <w:t xml:space="preserve"> of</w:t>
            </w:r>
            <w:r>
              <w:rPr>
                <w:sz w:val="20"/>
                <w:szCs w:val="20"/>
                <w:lang w:eastAsia="en-GB"/>
              </w:rPr>
              <w:t xml:space="preserve"> Director.</w:t>
            </w:r>
          </w:p>
          <w:p w14:paraId="0740316F" w14:textId="77777777" w:rsidR="00640BEB" w:rsidRPr="003E14F1" w:rsidRDefault="00640BEB" w:rsidP="00640BEB">
            <w:pPr>
              <w:rPr>
                <w:sz w:val="20"/>
                <w:szCs w:val="20"/>
                <w:lang w:eastAsia="en-GB"/>
              </w:rPr>
            </w:pPr>
            <w:r>
              <w:rPr>
                <w:sz w:val="20"/>
                <w:szCs w:val="20"/>
                <w:lang w:eastAsia="en-GB"/>
              </w:rPr>
              <w:t>Signature:                                                                     Date:</w:t>
            </w:r>
          </w:p>
        </w:tc>
      </w:tr>
    </w:tbl>
    <w:p w14:paraId="7463BFE0" w14:textId="77777777" w:rsidR="00640BEB" w:rsidRDefault="00640BEB" w:rsidP="00640BEB"/>
    <w:p w14:paraId="31C4DF39" w14:textId="77777777" w:rsidR="00586437" w:rsidRDefault="00586437" w:rsidP="00586437">
      <w:pPr>
        <w:jc w:val="center"/>
      </w:pPr>
    </w:p>
    <w:p w14:paraId="68B46871" w14:textId="77777777" w:rsidR="00586437" w:rsidRDefault="00586437" w:rsidP="00586437">
      <w:pPr>
        <w:jc w:val="center"/>
      </w:pPr>
    </w:p>
    <w:p w14:paraId="6C17B5FA" w14:textId="77777777" w:rsidR="00640BEB" w:rsidRPr="00586437" w:rsidRDefault="00640BEB" w:rsidP="00586437">
      <w:pPr>
        <w:jc w:val="center"/>
        <w:rPr>
          <w:color w:val="808080" w:themeColor="background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2471"/>
      </w:tblGrid>
      <w:tr w:rsidR="00640BEB" w:rsidRPr="003E14F1" w14:paraId="5853244B" w14:textId="77777777" w:rsidTr="00154E8F">
        <w:tc>
          <w:tcPr>
            <w:tcW w:w="9242" w:type="dxa"/>
            <w:gridSpan w:val="3"/>
            <w:shd w:val="clear" w:color="auto" w:fill="E0E0E0"/>
          </w:tcPr>
          <w:p w14:paraId="64AD2C7B" w14:textId="77777777" w:rsidR="00640BEB" w:rsidRPr="00186617" w:rsidRDefault="00640BEB" w:rsidP="00640BEB">
            <w:pPr>
              <w:rPr>
                <w:sz w:val="24"/>
                <w:szCs w:val="24"/>
                <w:lang w:eastAsia="en-GB"/>
              </w:rPr>
            </w:pPr>
            <w:r w:rsidRPr="00186617">
              <w:rPr>
                <w:sz w:val="24"/>
                <w:szCs w:val="24"/>
                <w:lang w:eastAsia="en-GB"/>
              </w:rPr>
              <w:t>Section 3</w:t>
            </w:r>
            <w:r w:rsidR="00586437" w:rsidRPr="00186617">
              <w:rPr>
                <w:sz w:val="24"/>
                <w:szCs w:val="24"/>
                <w:lang w:eastAsia="en-GB"/>
              </w:rPr>
              <w:t>: Qualifications and T</w:t>
            </w:r>
            <w:r w:rsidRPr="00186617">
              <w:rPr>
                <w:sz w:val="24"/>
                <w:szCs w:val="24"/>
                <w:lang w:eastAsia="en-GB"/>
              </w:rPr>
              <w:t>raining</w:t>
            </w:r>
          </w:p>
          <w:p w14:paraId="629063D7" w14:textId="77777777" w:rsidR="00640BEB" w:rsidRPr="003E14F1" w:rsidRDefault="00640BEB" w:rsidP="00640BEB">
            <w:pPr>
              <w:rPr>
                <w:sz w:val="20"/>
                <w:szCs w:val="20"/>
                <w:lang w:eastAsia="en-GB"/>
              </w:rPr>
            </w:pPr>
            <w:r>
              <w:rPr>
                <w:sz w:val="20"/>
                <w:szCs w:val="20"/>
                <w:lang w:eastAsia="en-GB"/>
              </w:rPr>
              <w:t xml:space="preserve">Please list qualifications and training </w:t>
            </w:r>
            <w:r w:rsidR="00586437">
              <w:rPr>
                <w:sz w:val="20"/>
                <w:szCs w:val="20"/>
                <w:lang w:eastAsia="en-GB"/>
              </w:rPr>
              <w:t xml:space="preserve">you feel are </w:t>
            </w:r>
            <w:r>
              <w:rPr>
                <w:sz w:val="20"/>
                <w:szCs w:val="20"/>
                <w:lang w:eastAsia="en-GB"/>
              </w:rPr>
              <w:t>r</w:t>
            </w:r>
            <w:r w:rsidR="00586437">
              <w:rPr>
                <w:sz w:val="20"/>
                <w:szCs w:val="20"/>
                <w:lang w:eastAsia="en-GB"/>
              </w:rPr>
              <w:t>elevant to the role of</w:t>
            </w:r>
            <w:r>
              <w:rPr>
                <w:sz w:val="20"/>
                <w:szCs w:val="20"/>
                <w:lang w:eastAsia="en-GB"/>
              </w:rPr>
              <w:t xml:space="preserve"> Director </w:t>
            </w:r>
          </w:p>
        </w:tc>
      </w:tr>
      <w:tr w:rsidR="00640BEB" w:rsidRPr="003E14F1" w14:paraId="5F4B0BF3" w14:textId="77777777" w:rsidTr="00154E8F">
        <w:tc>
          <w:tcPr>
            <w:tcW w:w="3510" w:type="dxa"/>
            <w:shd w:val="clear" w:color="auto" w:fill="auto"/>
          </w:tcPr>
          <w:p w14:paraId="08A42E63" w14:textId="77777777" w:rsidR="00640BEB" w:rsidRPr="003E14F1" w:rsidRDefault="00640BEB" w:rsidP="00640BEB">
            <w:pPr>
              <w:rPr>
                <w:sz w:val="20"/>
                <w:szCs w:val="20"/>
                <w:lang w:eastAsia="en-GB"/>
              </w:rPr>
            </w:pPr>
            <w:r w:rsidRPr="003E14F1">
              <w:rPr>
                <w:sz w:val="20"/>
                <w:szCs w:val="20"/>
                <w:lang w:eastAsia="en-GB"/>
              </w:rPr>
              <w:t>Qualification and/or training</w:t>
            </w:r>
          </w:p>
        </w:tc>
        <w:tc>
          <w:tcPr>
            <w:tcW w:w="3261" w:type="dxa"/>
            <w:shd w:val="clear" w:color="auto" w:fill="auto"/>
          </w:tcPr>
          <w:p w14:paraId="1D9436FA" w14:textId="77777777" w:rsidR="00640BEB" w:rsidRPr="003E14F1" w:rsidRDefault="00640BEB" w:rsidP="00640BEB">
            <w:pPr>
              <w:rPr>
                <w:sz w:val="20"/>
                <w:szCs w:val="20"/>
                <w:lang w:eastAsia="en-GB"/>
              </w:rPr>
            </w:pPr>
            <w:r w:rsidRPr="003E14F1">
              <w:rPr>
                <w:sz w:val="20"/>
                <w:szCs w:val="20"/>
                <w:lang w:eastAsia="en-GB"/>
              </w:rPr>
              <w:t>Subject</w:t>
            </w:r>
          </w:p>
        </w:tc>
        <w:tc>
          <w:tcPr>
            <w:tcW w:w="2471" w:type="dxa"/>
            <w:shd w:val="clear" w:color="auto" w:fill="auto"/>
          </w:tcPr>
          <w:p w14:paraId="5A0DD256" w14:textId="77777777" w:rsidR="00640BEB" w:rsidRPr="003E14F1" w:rsidRDefault="00640BEB" w:rsidP="00640BEB">
            <w:pPr>
              <w:rPr>
                <w:sz w:val="20"/>
                <w:szCs w:val="20"/>
                <w:lang w:eastAsia="en-GB"/>
              </w:rPr>
            </w:pPr>
            <w:r w:rsidRPr="003E14F1">
              <w:rPr>
                <w:sz w:val="20"/>
                <w:szCs w:val="20"/>
                <w:lang w:eastAsia="en-GB"/>
              </w:rPr>
              <w:t>Date</w:t>
            </w:r>
          </w:p>
        </w:tc>
      </w:tr>
      <w:tr w:rsidR="00640BEB" w:rsidRPr="003E14F1" w14:paraId="306538D4" w14:textId="77777777" w:rsidTr="00154E8F">
        <w:trPr>
          <w:trHeight w:val="567"/>
        </w:trPr>
        <w:tc>
          <w:tcPr>
            <w:tcW w:w="3510" w:type="dxa"/>
            <w:shd w:val="clear" w:color="auto" w:fill="auto"/>
          </w:tcPr>
          <w:p w14:paraId="5D1659E5" w14:textId="77777777" w:rsidR="00640BEB" w:rsidRPr="003E14F1" w:rsidRDefault="00640BEB" w:rsidP="00640BEB">
            <w:pPr>
              <w:rPr>
                <w:sz w:val="20"/>
                <w:szCs w:val="20"/>
                <w:lang w:eastAsia="en-GB"/>
              </w:rPr>
            </w:pPr>
          </w:p>
        </w:tc>
        <w:tc>
          <w:tcPr>
            <w:tcW w:w="3261" w:type="dxa"/>
            <w:shd w:val="clear" w:color="auto" w:fill="auto"/>
          </w:tcPr>
          <w:p w14:paraId="3D838041" w14:textId="77777777" w:rsidR="00640BEB" w:rsidRPr="003E14F1" w:rsidRDefault="00640BEB" w:rsidP="00640BEB">
            <w:pPr>
              <w:rPr>
                <w:sz w:val="20"/>
                <w:szCs w:val="20"/>
                <w:lang w:eastAsia="en-GB"/>
              </w:rPr>
            </w:pPr>
          </w:p>
        </w:tc>
        <w:tc>
          <w:tcPr>
            <w:tcW w:w="2471" w:type="dxa"/>
            <w:shd w:val="clear" w:color="auto" w:fill="auto"/>
          </w:tcPr>
          <w:p w14:paraId="78DC2430" w14:textId="77777777" w:rsidR="00640BEB" w:rsidRPr="003E14F1" w:rsidRDefault="00640BEB" w:rsidP="00640BEB">
            <w:pPr>
              <w:rPr>
                <w:sz w:val="20"/>
                <w:szCs w:val="20"/>
                <w:lang w:eastAsia="en-GB"/>
              </w:rPr>
            </w:pPr>
          </w:p>
        </w:tc>
      </w:tr>
      <w:tr w:rsidR="00640BEB" w:rsidRPr="003E14F1" w14:paraId="5B17497D" w14:textId="77777777" w:rsidTr="00154E8F">
        <w:trPr>
          <w:trHeight w:val="567"/>
        </w:trPr>
        <w:tc>
          <w:tcPr>
            <w:tcW w:w="3510" w:type="dxa"/>
            <w:shd w:val="clear" w:color="auto" w:fill="auto"/>
          </w:tcPr>
          <w:p w14:paraId="3641EC5E" w14:textId="77777777" w:rsidR="00640BEB" w:rsidRPr="003E14F1" w:rsidRDefault="00640BEB" w:rsidP="00640BEB">
            <w:pPr>
              <w:rPr>
                <w:sz w:val="20"/>
                <w:szCs w:val="20"/>
                <w:lang w:eastAsia="en-GB"/>
              </w:rPr>
            </w:pPr>
          </w:p>
        </w:tc>
        <w:tc>
          <w:tcPr>
            <w:tcW w:w="3261" w:type="dxa"/>
            <w:shd w:val="clear" w:color="auto" w:fill="auto"/>
          </w:tcPr>
          <w:p w14:paraId="1A159357" w14:textId="77777777" w:rsidR="00640BEB" w:rsidRPr="003E14F1" w:rsidRDefault="00640BEB" w:rsidP="00640BEB">
            <w:pPr>
              <w:rPr>
                <w:sz w:val="20"/>
                <w:szCs w:val="20"/>
                <w:lang w:eastAsia="en-GB"/>
              </w:rPr>
            </w:pPr>
          </w:p>
        </w:tc>
        <w:tc>
          <w:tcPr>
            <w:tcW w:w="2471" w:type="dxa"/>
            <w:shd w:val="clear" w:color="auto" w:fill="auto"/>
          </w:tcPr>
          <w:p w14:paraId="48C22521" w14:textId="77777777" w:rsidR="00640BEB" w:rsidRPr="003E14F1" w:rsidRDefault="00640BEB" w:rsidP="00640BEB">
            <w:pPr>
              <w:rPr>
                <w:sz w:val="20"/>
                <w:szCs w:val="20"/>
                <w:lang w:eastAsia="en-GB"/>
              </w:rPr>
            </w:pPr>
          </w:p>
        </w:tc>
      </w:tr>
      <w:tr w:rsidR="00640BEB" w:rsidRPr="003E14F1" w14:paraId="1C747124" w14:textId="77777777" w:rsidTr="00154E8F">
        <w:trPr>
          <w:trHeight w:val="567"/>
        </w:trPr>
        <w:tc>
          <w:tcPr>
            <w:tcW w:w="3510" w:type="dxa"/>
            <w:shd w:val="clear" w:color="auto" w:fill="auto"/>
          </w:tcPr>
          <w:p w14:paraId="276B2CD5" w14:textId="77777777" w:rsidR="00640BEB" w:rsidRPr="003E14F1" w:rsidRDefault="00640BEB" w:rsidP="00640BEB">
            <w:pPr>
              <w:rPr>
                <w:sz w:val="20"/>
                <w:szCs w:val="20"/>
                <w:lang w:eastAsia="en-GB"/>
              </w:rPr>
            </w:pPr>
          </w:p>
        </w:tc>
        <w:tc>
          <w:tcPr>
            <w:tcW w:w="3261" w:type="dxa"/>
            <w:shd w:val="clear" w:color="auto" w:fill="auto"/>
          </w:tcPr>
          <w:p w14:paraId="55A3BAD9" w14:textId="77777777" w:rsidR="00640BEB" w:rsidRPr="003E14F1" w:rsidRDefault="00640BEB" w:rsidP="00640BEB">
            <w:pPr>
              <w:rPr>
                <w:sz w:val="20"/>
                <w:szCs w:val="20"/>
                <w:lang w:eastAsia="en-GB"/>
              </w:rPr>
            </w:pPr>
          </w:p>
        </w:tc>
        <w:tc>
          <w:tcPr>
            <w:tcW w:w="2471" w:type="dxa"/>
            <w:shd w:val="clear" w:color="auto" w:fill="auto"/>
          </w:tcPr>
          <w:p w14:paraId="0543FE03" w14:textId="77777777" w:rsidR="00640BEB" w:rsidRPr="003E14F1" w:rsidRDefault="00640BEB" w:rsidP="00640BEB">
            <w:pPr>
              <w:rPr>
                <w:sz w:val="20"/>
                <w:szCs w:val="20"/>
                <w:lang w:eastAsia="en-GB"/>
              </w:rPr>
            </w:pPr>
          </w:p>
        </w:tc>
      </w:tr>
      <w:tr w:rsidR="00640BEB" w:rsidRPr="003E14F1" w14:paraId="3A029996" w14:textId="77777777" w:rsidTr="00154E8F">
        <w:trPr>
          <w:trHeight w:val="567"/>
        </w:trPr>
        <w:tc>
          <w:tcPr>
            <w:tcW w:w="3510" w:type="dxa"/>
            <w:shd w:val="clear" w:color="auto" w:fill="auto"/>
          </w:tcPr>
          <w:p w14:paraId="3A252076" w14:textId="77777777" w:rsidR="00640BEB" w:rsidRPr="003E14F1" w:rsidRDefault="00640BEB" w:rsidP="00640BEB">
            <w:pPr>
              <w:rPr>
                <w:sz w:val="20"/>
                <w:szCs w:val="20"/>
                <w:lang w:eastAsia="en-GB"/>
              </w:rPr>
            </w:pPr>
          </w:p>
        </w:tc>
        <w:tc>
          <w:tcPr>
            <w:tcW w:w="3261" w:type="dxa"/>
            <w:shd w:val="clear" w:color="auto" w:fill="auto"/>
          </w:tcPr>
          <w:p w14:paraId="3D5B130D" w14:textId="77777777" w:rsidR="00640BEB" w:rsidRPr="003E14F1" w:rsidRDefault="00640BEB" w:rsidP="00640BEB">
            <w:pPr>
              <w:rPr>
                <w:sz w:val="20"/>
                <w:szCs w:val="20"/>
                <w:lang w:eastAsia="en-GB"/>
              </w:rPr>
            </w:pPr>
          </w:p>
        </w:tc>
        <w:tc>
          <w:tcPr>
            <w:tcW w:w="2471" w:type="dxa"/>
            <w:shd w:val="clear" w:color="auto" w:fill="auto"/>
          </w:tcPr>
          <w:p w14:paraId="69F6BECC" w14:textId="77777777" w:rsidR="00640BEB" w:rsidRPr="003E14F1" w:rsidRDefault="00640BEB" w:rsidP="00640BEB">
            <w:pPr>
              <w:rPr>
                <w:sz w:val="20"/>
                <w:szCs w:val="20"/>
                <w:lang w:eastAsia="en-GB"/>
              </w:rPr>
            </w:pPr>
          </w:p>
        </w:tc>
      </w:tr>
      <w:tr w:rsidR="00640BEB" w:rsidRPr="003E14F1" w14:paraId="2A692549" w14:textId="77777777" w:rsidTr="00154E8F">
        <w:trPr>
          <w:trHeight w:val="567"/>
        </w:trPr>
        <w:tc>
          <w:tcPr>
            <w:tcW w:w="3510" w:type="dxa"/>
            <w:shd w:val="clear" w:color="auto" w:fill="auto"/>
          </w:tcPr>
          <w:p w14:paraId="10CAE48A" w14:textId="77777777" w:rsidR="00640BEB" w:rsidRPr="003E14F1" w:rsidRDefault="00640BEB" w:rsidP="00640BEB">
            <w:pPr>
              <w:rPr>
                <w:sz w:val="20"/>
                <w:szCs w:val="20"/>
                <w:lang w:eastAsia="en-GB"/>
              </w:rPr>
            </w:pPr>
          </w:p>
        </w:tc>
        <w:tc>
          <w:tcPr>
            <w:tcW w:w="3261" w:type="dxa"/>
            <w:shd w:val="clear" w:color="auto" w:fill="auto"/>
          </w:tcPr>
          <w:p w14:paraId="52AE3BD4" w14:textId="77777777" w:rsidR="00640BEB" w:rsidRPr="003E14F1" w:rsidRDefault="00640BEB" w:rsidP="00640BEB">
            <w:pPr>
              <w:rPr>
                <w:sz w:val="20"/>
                <w:szCs w:val="20"/>
                <w:lang w:eastAsia="en-GB"/>
              </w:rPr>
            </w:pPr>
          </w:p>
        </w:tc>
        <w:tc>
          <w:tcPr>
            <w:tcW w:w="2471" w:type="dxa"/>
            <w:shd w:val="clear" w:color="auto" w:fill="auto"/>
          </w:tcPr>
          <w:p w14:paraId="013A089D" w14:textId="77777777" w:rsidR="00640BEB" w:rsidRPr="003E14F1" w:rsidRDefault="00640BEB" w:rsidP="00640BEB">
            <w:pPr>
              <w:rPr>
                <w:sz w:val="20"/>
                <w:szCs w:val="20"/>
                <w:lang w:eastAsia="en-GB"/>
              </w:rPr>
            </w:pPr>
          </w:p>
        </w:tc>
      </w:tr>
      <w:tr w:rsidR="00CA74DF" w:rsidRPr="003E14F1" w14:paraId="7B63CFA0" w14:textId="77777777" w:rsidTr="00154E8F">
        <w:trPr>
          <w:trHeight w:val="567"/>
        </w:trPr>
        <w:tc>
          <w:tcPr>
            <w:tcW w:w="3510" w:type="dxa"/>
            <w:shd w:val="clear" w:color="auto" w:fill="auto"/>
          </w:tcPr>
          <w:p w14:paraId="1EC8287B" w14:textId="77777777" w:rsidR="00CA74DF" w:rsidRPr="003E14F1" w:rsidRDefault="00CA74DF" w:rsidP="00640BEB">
            <w:pPr>
              <w:rPr>
                <w:sz w:val="20"/>
                <w:szCs w:val="20"/>
                <w:lang w:eastAsia="en-GB"/>
              </w:rPr>
            </w:pPr>
          </w:p>
        </w:tc>
        <w:tc>
          <w:tcPr>
            <w:tcW w:w="3261" w:type="dxa"/>
            <w:shd w:val="clear" w:color="auto" w:fill="auto"/>
          </w:tcPr>
          <w:p w14:paraId="7FC5B62F" w14:textId="77777777" w:rsidR="00CA74DF" w:rsidRPr="003E14F1" w:rsidRDefault="00CA74DF" w:rsidP="00640BEB">
            <w:pPr>
              <w:rPr>
                <w:sz w:val="20"/>
                <w:szCs w:val="20"/>
                <w:lang w:eastAsia="en-GB"/>
              </w:rPr>
            </w:pPr>
          </w:p>
        </w:tc>
        <w:tc>
          <w:tcPr>
            <w:tcW w:w="2471" w:type="dxa"/>
            <w:shd w:val="clear" w:color="auto" w:fill="auto"/>
          </w:tcPr>
          <w:p w14:paraId="5EEB13CF" w14:textId="77777777" w:rsidR="00CA74DF" w:rsidRPr="003E14F1" w:rsidRDefault="00CA74DF" w:rsidP="00640BEB">
            <w:pPr>
              <w:rPr>
                <w:sz w:val="20"/>
                <w:szCs w:val="20"/>
                <w:lang w:eastAsia="en-GB"/>
              </w:rPr>
            </w:pPr>
          </w:p>
        </w:tc>
      </w:tr>
      <w:tr w:rsidR="00CA74DF" w:rsidRPr="003E14F1" w14:paraId="64AF8606" w14:textId="77777777" w:rsidTr="00154E8F">
        <w:trPr>
          <w:trHeight w:val="567"/>
        </w:trPr>
        <w:tc>
          <w:tcPr>
            <w:tcW w:w="3510" w:type="dxa"/>
            <w:shd w:val="clear" w:color="auto" w:fill="auto"/>
          </w:tcPr>
          <w:p w14:paraId="3F212EC0" w14:textId="77777777" w:rsidR="00CA74DF" w:rsidRPr="003E14F1" w:rsidRDefault="00CA74DF" w:rsidP="00640BEB">
            <w:pPr>
              <w:rPr>
                <w:sz w:val="20"/>
                <w:szCs w:val="20"/>
                <w:lang w:eastAsia="en-GB"/>
              </w:rPr>
            </w:pPr>
          </w:p>
        </w:tc>
        <w:tc>
          <w:tcPr>
            <w:tcW w:w="3261" w:type="dxa"/>
            <w:shd w:val="clear" w:color="auto" w:fill="auto"/>
          </w:tcPr>
          <w:p w14:paraId="770B5EE1" w14:textId="77777777" w:rsidR="00CA74DF" w:rsidRPr="003E14F1" w:rsidRDefault="00CA74DF" w:rsidP="00640BEB">
            <w:pPr>
              <w:rPr>
                <w:sz w:val="20"/>
                <w:szCs w:val="20"/>
                <w:lang w:eastAsia="en-GB"/>
              </w:rPr>
            </w:pPr>
          </w:p>
        </w:tc>
        <w:tc>
          <w:tcPr>
            <w:tcW w:w="2471" w:type="dxa"/>
            <w:shd w:val="clear" w:color="auto" w:fill="auto"/>
          </w:tcPr>
          <w:p w14:paraId="0A43C37F" w14:textId="77777777" w:rsidR="00CA74DF" w:rsidRPr="003E14F1" w:rsidRDefault="00CA74DF" w:rsidP="00640BEB">
            <w:pPr>
              <w:rPr>
                <w:sz w:val="20"/>
                <w:szCs w:val="20"/>
                <w:lang w:eastAsia="en-GB"/>
              </w:rPr>
            </w:pPr>
          </w:p>
        </w:tc>
      </w:tr>
      <w:tr w:rsidR="00CA74DF" w:rsidRPr="003E14F1" w14:paraId="783AD5E1" w14:textId="77777777" w:rsidTr="00154E8F">
        <w:trPr>
          <w:trHeight w:val="567"/>
        </w:trPr>
        <w:tc>
          <w:tcPr>
            <w:tcW w:w="3510" w:type="dxa"/>
            <w:shd w:val="clear" w:color="auto" w:fill="auto"/>
          </w:tcPr>
          <w:p w14:paraId="3CB5786F" w14:textId="77777777" w:rsidR="00CA74DF" w:rsidRPr="003E14F1" w:rsidRDefault="00CA74DF" w:rsidP="00640BEB">
            <w:pPr>
              <w:rPr>
                <w:sz w:val="20"/>
                <w:szCs w:val="20"/>
                <w:lang w:eastAsia="en-GB"/>
              </w:rPr>
            </w:pPr>
          </w:p>
        </w:tc>
        <w:tc>
          <w:tcPr>
            <w:tcW w:w="3261" w:type="dxa"/>
            <w:shd w:val="clear" w:color="auto" w:fill="auto"/>
          </w:tcPr>
          <w:p w14:paraId="18DA1584" w14:textId="77777777" w:rsidR="00CA74DF" w:rsidRPr="003E14F1" w:rsidRDefault="00CA74DF" w:rsidP="00640BEB">
            <w:pPr>
              <w:rPr>
                <w:sz w:val="20"/>
                <w:szCs w:val="20"/>
                <w:lang w:eastAsia="en-GB"/>
              </w:rPr>
            </w:pPr>
          </w:p>
        </w:tc>
        <w:tc>
          <w:tcPr>
            <w:tcW w:w="2471" w:type="dxa"/>
            <w:shd w:val="clear" w:color="auto" w:fill="auto"/>
          </w:tcPr>
          <w:p w14:paraId="01781E9B" w14:textId="77777777" w:rsidR="00CA74DF" w:rsidRPr="003E14F1" w:rsidRDefault="00CA74DF" w:rsidP="00640BEB">
            <w:pPr>
              <w:rPr>
                <w:sz w:val="20"/>
                <w:szCs w:val="20"/>
                <w:lang w:eastAsia="en-GB"/>
              </w:rPr>
            </w:pPr>
          </w:p>
        </w:tc>
      </w:tr>
      <w:tr w:rsidR="00CA74DF" w:rsidRPr="003E14F1" w14:paraId="3924564A" w14:textId="77777777" w:rsidTr="00154E8F">
        <w:trPr>
          <w:trHeight w:val="567"/>
        </w:trPr>
        <w:tc>
          <w:tcPr>
            <w:tcW w:w="3510" w:type="dxa"/>
            <w:shd w:val="clear" w:color="auto" w:fill="auto"/>
          </w:tcPr>
          <w:p w14:paraId="042C1413" w14:textId="77777777" w:rsidR="00CA74DF" w:rsidRPr="003E14F1" w:rsidRDefault="00CA74DF" w:rsidP="00640BEB">
            <w:pPr>
              <w:rPr>
                <w:sz w:val="20"/>
                <w:szCs w:val="20"/>
                <w:lang w:eastAsia="en-GB"/>
              </w:rPr>
            </w:pPr>
          </w:p>
        </w:tc>
        <w:tc>
          <w:tcPr>
            <w:tcW w:w="3261" w:type="dxa"/>
            <w:shd w:val="clear" w:color="auto" w:fill="auto"/>
          </w:tcPr>
          <w:p w14:paraId="2A0ADB2B" w14:textId="77777777" w:rsidR="00CA74DF" w:rsidRPr="003E14F1" w:rsidRDefault="00CA74DF" w:rsidP="00640BEB">
            <w:pPr>
              <w:rPr>
                <w:sz w:val="20"/>
                <w:szCs w:val="20"/>
                <w:lang w:eastAsia="en-GB"/>
              </w:rPr>
            </w:pPr>
          </w:p>
        </w:tc>
        <w:tc>
          <w:tcPr>
            <w:tcW w:w="2471" w:type="dxa"/>
            <w:shd w:val="clear" w:color="auto" w:fill="auto"/>
          </w:tcPr>
          <w:p w14:paraId="7D86D849" w14:textId="77777777" w:rsidR="00CA74DF" w:rsidRPr="003E14F1" w:rsidRDefault="00CA74DF" w:rsidP="00640BEB">
            <w:pPr>
              <w:rPr>
                <w:sz w:val="20"/>
                <w:szCs w:val="20"/>
                <w:lang w:eastAsia="en-GB"/>
              </w:rPr>
            </w:pPr>
          </w:p>
        </w:tc>
      </w:tr>
      <w:tr w:rsidR="00CA74DF" w:rsidRPr="003E14F1" w14:paraId="5D8D9829" w14:textId="77777777" w:rsidTr="00154E8F">
        <w:trPr>
          <w:trHeight w:val="567"/>
        </w:trPr>
        <w:tc>
          <w:tcPr>
            <w:tcW w:w="3510" w:type="dxa"/>
            <w:shd w:val="clear" w:color="auto" w:fill="auto"/>
          </w:tcPr>
          <w:p w14:paraId="420F32C5" w14:textId="77777777" w:rsidR="00CA74DF" w:rsidRPr="003E14F1" w:rsidRDefault="00CA74DF" w:rsidP="00640BEB">
            <w:pPr>
              <w:rPr>
                <w:sz w:val="20"/>
                <w:szCs w:val="20"/>
                <w:lang w:eastAsia="en-GB"/>
              </w:rPr>
            </w:pPr>
          </w:p>
        </w:tc>
        <w:tc>
          <w:tcPr>
            <w:tcW w:w="3261" w:type="dxa"/>
            <w:shd w:val="clear" w:color="auto" w:fill="auto"/>
          </w:tcPr>
          <w:p w14:paraId="5C1B79E5" w14:textId="77777777" w:rsidR="00CA74DF" w:rsidRPr="003E14F1" w:rsidRDefault="00CA74DF" w:rsidP="00640BEB">
            <w:pPr>
              <w:rPr>
                <w:sz w:val="20"/>
                <w:szCs w:val="20"/>
                <w:lang w:eastAsia="en-GB"/>
              </w:rPr>
            </w:pPr>
          </w:p>
        </w:tc>
        <w:tc>
          <w:tcPr>
            <w:tcW w:w="2471" w:type="dxa"/>
            <w:shd w:val="clear" w:color="auto" w:fill="auto"/>
          </w:tcPr>
          <w:p w14:paraId="2520273A" w14:textId="77777777" w:rsidR="00CA74DF" w:rsidRPr="003E14F1" w:rsidRDefault="00CA74DF" w:rsidP="00640BEB">
            <w:pPr>
              <w:rPr>
                <w:sz w:val="20"/>
                <w:szCs w:val="20"/>
                <w:lang w:eastAsia="en-GB"/>
              </w:rPr>
            </w:pPr>
          </w:p>
        </w:tc>
      </w:tr>
      <w:tr w:rsidR="00CA74DF" w:rsidRPr="003E14F1" w14:paraId="4768936E" w14:textId="77777777" w:rsidTr="00154E8F">
        <w:trPr>
          <w:trHeight w:val="567"/>
        </w:trPr>
        <w:tc>
          <w:tcPr>
            <w:tcW w:w="3510" w:type="dxa"/>
            <w:shd w:val="clear" w:color="auto" w:fill="auto"/>
          </w:tcPr>
          <w:p w14:paraId="1C1350A9" w14:textId="77777777" w:rsidR="00CA74DF" w:rsidRPr="003E14F1" w:rsidRDefault="00CA74DF" w:rsidP="00640BEB">
            <w:pPr>
              <w:rPr>
                <w:sz w:val="20"/>
                <w:szCs w:val="20"/>
                <w:lang w:eastAsia="en-GB"/>
              </w:rPr>
            </w:pPr>
          </w:p>
        </w:tc>
        <w:tc>
          <w:tcPr>
            <w:tcW w:w="3261" w:type="dxa"/>
            <w:shd w:val="clear" w:color="auto" w:fill="auto"/>
          </w:tcPr>
          <w:p w14:paraId="2C0A2F39" w14:textId="77777777" w:rsidR="00CA74DF" w:rsidRPr="003E14F1" w:rsidRDefault="00CA74DF" w:rsidP="00640BEB">
            <w:pPr>
              <w:rPr>
                <w:sz w:val="20"/>
                <w:szCs w:val="20"/>
                <w:lang w:eastAsia="en-GB"/>
              </w:rPr>
            </w:pPr>
          </w:p>
        </w:tc>
        <w:tc>
          <w:tcPr>
            <w:tcW w:w="2471" w:type="dxa"/>
            <w:shd w:val="clear" w:color="auto" w:fill="auto"/>
          </w:tcPr>
          <w:p w14:paraId="1DC270A8" w14:textId="77777777" w:rsidR="00CA74DF" w:rsidRPr="003E14F1" w:rsidRDefault="00CA74DF" w:rsidP="00640BEB">
            <w:pPr>
              <w:rPr>
                <w:sz w:val="20"/>
                <w:szCs w:val="20"/>
                <w:lang w:eastAsia="en-GB"/>
              </w:rPr>
            </w:pPr>
          </w:p>
        </w:tc>
      </w:tr>
      <w:tr w:rsidR="00CA74DF" w:rsidRPr="003E14F1" w14:paraId="0297663A" w14:textId="77777777" w:rsidTr="00154E8F">
        <w:trPr>
          <w:trHeight w:val="567"/>
        </w:trPr>
        <w:tc>
          <w:tcPr>
            <w:tcW w:w="3510" w:type="dxa"/>
            <w:shd w:val="clear" w:color="auto" w:fill="auto"/>
          </w:tcPr>
          <w:p w14:paraId="11ECB7DC" w14:textId="77777777" w:rsidR="00CA74DF" w:rsidRPr="003E14F1" w:rsidRDefault="00CA74DF" w:rsidP="00640BEB">
            <w:pPr>
              <w:rPr>
                <w:sz w:val="20"/>
                <w:szCs w:val="20"/>
                <w:lang w:eastAsia="en-GB"/>
              </w:rPr>
            </w:pPr>
          </w:p>
        </w:tc>
        <w:tc>
          <w:tcPr>
            <w:tcW w:w="3261" w:type="dxa"/>
            <w:shd w:val="clear" w:color="auto" w:fill="auto"/>
          </w:tcPr>
          <w:p w14:paraId="41561EAE" w14:textId="77777777" w:rsidR="00CA74DF" w:rsidRPr="003E14F1" w:rsidRDefault="00CA74DF" w:rsidP="00640BEB">
            <w:pPr>
              <w:rPr>
                <w:sz w:val="20"/>
                <w:szCs w:val="20"/>
                <w:lang w:eastAsia="en-GB"/>
              </w:rPr>
            </w:pPr>
          </w:p>
        </w:tc>
        <w:tc>
          <w:tcPr>
            <w:tcW w:w="2471" w:type="dxa"/>
            <w:shd w:val="clear" w:color="auto" w:fill="auto"/>
          </w:tcPr>
          <w:p w14:paraId="1FE3D60D" w14:textId="77777777" w:rsidR="00CA74DF" w:rsidRPr="003E14F1" w:rsidRDefault="00CA74DF" w:rsidP="00640BEB">
            <w:pPr>
              <w:rPr>
                <w:sz w:val="20"/>
                <w:szCs w:val="20"/>
                <w:lang w:eastAsia="en-GB"/>
              </w:rPr>
            </w:pPr>
          </w:p>
        </w:tc>
      </w:tr>
      <w:tr w:rsidR="00CA74DF" w:rsidRPr="003E14F1" w14:paraId="4586749C" w14:textId="77777777" w:rsidTr="00154E8F">
        <w:trPr>
          <w:trHeight w:val="567"/>
        </w:trPr>
        <w:tc>
          <w:tcPr>
            <w:tcW w:w="3510" w:type="dxa"/>
            <w:shd w:val="clear" w:color="auto" w:fill="auto"/>
          </w:tcPr>
          <w:p w14:paraId="053966B6" w14:textId="77777777" w:rsidR="00CA74DF" w:rsidRPr="003E14F1" w:rsidRDefault="00CA74DF" w:rsidP="00640BEB">
            <w:pPr>
              <w:rPr>
                <w:sz w:val="20"/>
                <w:szCs w:val="20"/>
                <w:lang w:eastAsia="en-GB"/>
              </w:rPr>
            </w:pPr>
          </w:p>
        </w:tc>
        <w:tc>
          <w:tcPr>
            <w:tcW w:w="3261" w:type="dxa"/>
            <w:shd w:val="clear" w:color="auto" w:fill="auto"/>
          </w:tcPr>
          <w:p w14:paraId="06260AF9" w14:textId="77777777" w:rsidR="00CA74DF" w:rsidRPr="003E14F1" w:rsidRDefault="00CA74DF" w:rsidP="00640BEB">
            <w:pPr>
              <w:rPr>
                <w:sz w:val="20"/>
                <w:szCs w:val="20"/>
                <w:lang w:eastAsia="en-GB"/>
              </w:rPr>
            </w:pPr>
          </w:p>
        </w:tc>
        <w:tc>
          <w:tcPr>
            <w:tcW w:w="2471" w:type="dxa"/>
            <w:shd w:val="clear" w:color="auto" w:fill="auto"/>
          </w:tcPr>
          <w:p w14:paraId="7C7F9510" w14:textId="77777777" w:rsidR="00CA74DF" w:rsidRPr="003E14F1" w:rsidRDefault="00CA74DF" w:rsidP="00640BEB">
            <w:pPr>
              <w:rPr>
                <w:sz w:val="20"/>
                <w:szCs w:val="20"/>
                <w:lang w:eastAsia="en-GB"/>
              </w:rPr>
            </w:pPr>
          </w:p>
        </w:tc>
      </w:tr>
      <w:tr w:rsidR="00CA74DF" w:rsidRPr="003E14F1" w14:paraId="5A520AFA" w14:textId="77777777" w:rsidTr="00154E8F">
        <w:trPr>
          <w:trHeight w:val="567"/>
        </w:trPr>
        <w:tc>
          <w:tcPr>
            <w:tcW w:w="3510" w:type="dxa"/>
            <w:shd w:val="clear" w:color="auto" w:fill="auto"/>
          </w:tcPr>
          <w:p w14:paraId="523469E6" w14:textId="77777777" w:rsidR="00CA74DF" w:rsidRPr="003E14F1" w:rsidRDefault="00CA74DF" w:rsidP="00640BEB">
            <w:pPr>
              <w:rPr>
                <w:sz w:val="20"/>
                <w:szCs w:val="20"/>
                <w:lang w:eastAsia="en-GB"/>
              </w:rPr>
            </w:pPr>
          </w:p>
        </w:tc>
        <w:tc>
          <w:tcPr>
            <w:tcW w:w="3261" w:type="dxa"/>
            <w:shd w:val="clear" w:color="auto" w:fill="auto"/>
          </w:tcPr>
          <w:p w14:paraId="3FCF859B" w14:textId="77777777" w:rsidR="00CA74DF" w:rsidRPr="003E14F1" w:rsidRDefault="00CA74DF" w:rsidP="00640BEB">
            <w:pPr>
              <w:rPr>
                <w:sz w:val="20"/>
                <w:szCs w:val="20"/>
                <w:lang w:eastAsia="en-GB"/>
              </w:rPr>
            </w:pPr>
          </w:p>
        </w:tc>
        <w:tc>
          <w:tcPr>
            <w:tcW w:w="2471" w:type="dxa"/>
            <w:shd w:val="clear" w:color="auto" w:fill="auto"/>
          </w:tcPr>
          <w:p w14:paraId="1745581D" w14:textId="77777777" w:rsidR="00CA74DF" w:rsidRPr="003E14F1" w:rsidRDefault="00CA74DF" w:rsidP="00640BEB">
            <w:pPr>
              <w:rPr>
                <w:sz w:val="20"/>
                <w:szCs w:val="20"/>
                <w:lang w:eastAsia="en-GB"/>
              </w:rPr>
            </w:pPr>
          </w:p>
        </w:tc>
      </w:tr>
      <w:tr w:rsidR="00CA74DF" w:rsidRPr="003E14F1" w14:paraId="0F350778" w14:textId="77777777" w:rsidTr="00154E8F">
        <w:trPr>
          <w:trHeight w:val="567"/>
        </w:trPr>
        <w:tc>
          <w:tcPr>
            <w:tcW w:w="3510" w:type="dxa"/>
            <w:shd w:val="clear" w:color="auto" w:fill="auto"/>
          </w:tcPr>
          <w:p w14:paraId="187C0CBD" w14:textId="77777777" w:rsidR="00CA74DF" w:rsidRPr="003E14F1" w:rsidRDefault="00CA74DF" w:rsidP="00640BEB">
            <w:pPr>
              <w:rPr>
                <w:sz w:val="20"/>
                <w:szCs w:val="20"/>
                <w:lang w:eastAsia="en-GB"/>
              </w:rPr>
            </w:pPr>
          </w:p>
        </w:tc>
        <w:tc>
          <w:tcPr>
            <w:tcW w:w="3261" w:type="dxa"/>
            <w:shd w:val="clear" w:color="auto" w:fill="auto"/>
          </w:tcPr>
          <w:p w14:paraId="6A01620F" w14:textId="77777777" w:rsidR="00CA74DF" w:rsidRPr="003E14F1" w:rsidRDefault="00CA74DF" w:rsidP="00640BEB">
            <w:pPr>
              <w:rPr>
                <w:sz w:val="20"/>
                <w:szCs w:val="20"/>
                <w:lang w:eastAsia="en-GB"/>
              </w:rPr>
            </w:pPr>
          </w:p>
        </w:tc>
        <w:tc>
          <w:tcPr>
            <w:tcW w:w="2471" w:type="dxa"/>
            <w:shd w:val="clear" w:color="auto" w:fill="auto"/>
          </w:tcPr>
          <w:p w14:paraId="521BCA84" w14:textId="77777777" w:rsidR="00CA74DF" w:rsidRPr="003E14F1" w:rsidRDefault="00CA74DF" w:rsidP="00640BEB">
            <w:pPr>
              <w:rPr>
                <w:sz w:val="20"/>
                <w:szCs w:val="20"/>
                <w:lang w:eastAsia="en-GB"/>
              </w:rPr>
            </w:pPr>
          </w:p>
        </w:tc>
      </w:tr>
      <w:tr w:rsidR="00CA74DF" w:rsidRPr="003E14F1" w14:paraId="0ACC58FA" w14:textId="77777777" w:rsidTr="00154E8F">
        <w:trPr>
          <w:trHeight w:val="567"/>
        </w:trPr>
        <w:tc>
          <w:tcPr>
            <w:tcW w:w="3510" w:type="dxa"/>
            <w:shd w:val="clear" w:color="auto" w:fill="auto"/>
          </w:tcPr>
          <w:p w14:paraId="006C2E16" w14:textId="77777777" w:rsidR="00CA74DF" w:rsidRPr="003E14F1" w:rsidRDefault="00CA74DF" w:rsidP="00640BEB">
            <w:pPr>
              <w:rPr>
                <w:sz w:val="20"/>
                <w:szCs w:val="20"/>
                <w:lang w:eastAsia="en-GB"/>
              </w:rPr>
            </w:pPr>
          </w:p>
        </w:tc>
        <w:tc>
          <w:tcPr>
            <w:tcW w:w="3261" w:type="dxa"/>
            <w:shd w:val="clear" w:color="auto" w:fill="auto"/>
          </w:tcPr>
          <w:p w14:paraId="5130AAE7" w14:textId="77777777" w:rsidR="00CA74DF" w:rsidRPr="003E14F1" w:rsidRDefault="00CA74DF" w:rsidP="00640BEB">
            <w:pPr>
              <w:rPr>
                <w:sz w:val="20"/>
                <w:szCs w:val="20"/>
                <w:lang w:eastAsia="en-GB"/>
              </w:rPr>
            </w:pPr>
          </w:p>
        </w:tc>
        <w:tc>
          <w:tcPr>
            <w:tcW w:w="2471" w:type="dxa"/>
            <w:shd w:val="clear" w:color="auto" w:fill="auto"/>
          </w:tcPr>
          <w:p w14:paraId="53194080" w14:textId="77777777" w:rsidR="00CA74DF" w:rsidRPr="003E14F1" w:rsidRDefault="00CA74DF" w:rsidP="00640BEB">
            <w:pPr>
              <w:rPr>
                <w:sz w:val="20"/>
                <w:szCs w:val="20"/>
                <w:lang w:eastAsia="en-GB"/>
              </w:rPr>
            </w:pPr>
          </w:p>
        </w:tc>
      </w:tr>
      <w:tr w:rsidR="00CA74DF" w:rsidRPr="003E14F1" w14:paraId="401122CB" w14:textId="77777777" w:rsidTr="00154E8F">
        <w:trPr>
          <w:trHeight w:val="567"/>
        </w:trPr>
        <w:tc>
          <w:tcPr>
            <w:tcW w:w="3510" w:type="dxa"/>
            <w:shd w:val="clear" w:color="auto" w:fill="auto"/>
          </w:tcPr>
          <w:p w14:paraId="5C7E2691" w14:textId="77777777" w:rsidR="00CA74DF" w:rsidRPr="003E14F1" w:rsidRDefault="00CA74DF" w:rsidP="00640BEB">
            <w:pPr>
              <w:rPr>
                <w:sz w:val="20"/>
                <w:szCs w:val="20"/>
                <w:lang w:eastAsia="en-GB"/>
              </w:rPr>
            </w:pPr>
          </w:p>
        </w:tc>
        <w:tc>
          <w:tcPr>
            <w:tcW w:w="3261" w:type="dxa"/>
            <w:shd w:val="clear" w:color="auto" w:fill="auto"/>
          </w:tcPr>
          <w:p w14:paraId="6E9A67E8" w14:textId="77777777" w:rsidR="00CA74DF" w:rsidRPr="003E14F1" w:rsidRDefault="00CA74DF" w:rsidP="00640BEB">
            <w:pPr>
              <w:rPr>
                <w:sz w:val="20"/>
                <w:szCs w:val="20"/>
                <w:lang w:eastAsia="en-GB"/>
              </w:rPr>
            </w:pPr>
          </w:p>
        </w:tc>
        <w:tc>
          <w:tcPr>
            <w:tcW w:w="2471" w:type="dxa"/>
            <w:shd w:val="clear" w:color="auto" w:fill="auto"/>
          </w:tcPr>
          <w:p w14:paraId="34912A51" w14:textId="77777777" w:rsidR="00CA74DF" w:rsidRPr="003E14F1" w:rsidRDefault="00CA74DF" w:rsidP="00640BEB">
            <w:pPr>
              <w:rPr>
                <w:sz w:val="20"/>
                <w:szCs w:val="20"/>
                <w:lang w:eastAsia="en-GB"/>
              </w:rPr>
            </w:pPr>
          </w:p>
        </w:tc>
      </w:tr>
    </w:tbl>
    <w:p w14:paraId="6C709684" w14:textId="77777777" w:rsidR="00640BEB" w:rsidRPr="003E14F1" w:rsidRDefault="00640BEB" w:rsidP="00640B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5185"/>
      </w:tblGrid>
      <w:tr w:rsidR="00640BEB" w:rsidRPr="003E14F1" w14:paraId="7FB58AF3" w14:textId="77777777" w:rsidTr="00154E8F">
        <w:tc>
          <w:tcPr>
            <w:tcW w:w="9242" w:type="dxa"/>
            <w:gridSpan w:val="2"/>
            <w:shd w:val="clear" w:color="auto" w:fill="D9D9D9"/>
          </w:tcPr>
          <w:p w14:paraId="364B3ED0" w14:textId="77777777" w:rsidR="00640BEB" w:rsidRPr="00186617" w:rsidRDefault="00640BEB" w:rsidP="00640BEB">
            <w:pPr>
              <w:rPr>
                <w:sz w:val="24"/>
                <w:szCs w:val="24"/>
                <w:lang w:eastAsia="en-GB"/>
              </w:rPr>
            </w:pPr>
            <w:r w:rsidRPr="00186617">
              <w:rPr>
                <w:sz w:val="24"/>
                <w:szCs w:val="24"/>
                <w:lang w:eastAsia="en-GB"/>
              </w:rPr>
              <w:lastRenderedPageBreak/>
              <w:t xml:space="preserve">Section 4:  Relevant </w:t>
            </w:r>
            <w:r w:rsidR="00186617">
              <w:rPr>
                <w:sz w:val="24"/>
                <w:szCs w:val="24"/>
                <w:lang w:eastAsia="en-GB"/>
              </w:rPr>
              <w:t>Q</w:t>
            </w:r>
            <w:r w:rsidRPr="00186617">
              <w:rPr>
                <w:sz w:val="24"/>
                <w:szCs w:val="24"/>
                <w:lang w:eastAsia="en-GB"/>
              </w:rPr>
              <w:t xml:space="preserve">ualities, </w:t>
            </w:r>
            <w:r w:rsidR="00186617">
              <w:rPr>
                <w:sz w:val="24"/>
                <w:szCs w:val="24"/>
                <w:lang w:eastAsia="en-GB"/>
              </w:rPr>
              <w:t>S</w:t>
            </w:r>
            <w:r w:rsidRPr="00186617">
              <w:rPr>
                <w:sz w:val="24"/>
                <w:szCs w:val="24"/>
                <w:lang w:eastAsia="en-GB"/>
              </w:rPr>
              <w:t xml:space="preserve">kills </w:t>
            </w:r>
            <w:r w:rsidR="00186617">
              <w:rPr>
                <w:sz w:val="24"/>
                <w:szCs w:val="24"/>
                <w:lang w:eastAsia="en-GB"/>
              </w:rPr>
              <w:t>and E</w:t>
            </w:r>
            <w:r w:rsidRPr="00186617">
              <w:rPr>
                <w:sz w:val="24"/>
                <w:szCs w:val="24"/>
                <w:lang w:eastAsia="en-GB"/>
              </w:rPr>
              <w:t xml:space="preserve">xperience. </w:t>
            </w:r>
          </w:p>
        </w:tc>
      </w:tr>
      <w:tr w:rsidR="00640BEB" w:rsidRPr="003E14F1" w14:paraId="127C9067" w14:textId="77777777" w:rsidTr="00154E8F">
        <w:tc>
          <w:tcPr>
            <w:tcW w:w="9242" w:type="dxa"/>
            <w:gridSpan w:val="2"/>
            <w:shd w:val="clear" w:color="auto" w:fill="auto"/>
          </w:tcPr>
          <w:p w14:paraId="72A080DD" w14:textId="77777777" w:rsidR="00640BEB" w:rsidRPr="003E14F1" w:rsidRDefault="00640BEB" w:rsidP="00640BEB">
            <w:pPr>
              <w:rPr>
                <w:sz w:val="20"/>
                <w:szCs w:val="20"/>
                <w:lang w:eastAsia="en-GB"/>
              </w:rPr>
            </w:pPr>
            <w:r w:rsidRPr="003E14F1">
              <w:rPr>
                <w:sz w:val="20"/>
                <w:szCs w:val="20"/>
                <w:lang w:eastAsia="en-GB"/>
              </w:rPr>
              <w:t xml:space="preserve">With reference to </w:t>
            </w:r>
            <w:r w:rsidRPr="00662D8D">
              <w:rPr>
                <w:sz w:val="20"/>
                <w:szCs w:val="20"/>
                <w:lang w:eastAsia="en-GB"/>
              </w:rPr>
              <w:t xml:space="preserve">the </w:t>
            </w:r>
            <w:r w:rsidR="00586437" w:rsidRPr="00662D8D">
              <w:rPr>
                <w:sz w:val="20"/>
                <w:szCs w:val="20"/>
                <w:lang w:eastAsia="en-GB"/>
              </w:rPr>
              <w:t>information pack</w:t>
            </w:r>
            <w:r w:rsidRPr="00662D8D">
              <w:rPr>
                <w:sz w:val="20"/>
                <w:szCs w:val="20"/>
                <w:lang w:eastAsia="en-GB"/>
              </w:rPr>
              <w:t xml:space="preserve">, </w:t>
            </w:r>
            <w:r w:rsidRPr="003E14F1">
              <w:rPr>
                <w:sz w:val="20"/>
                <w:szCs w:val="20"/>
                <w:lang w:eastAsia="en-GB"/>
              </w:rPr>
              <w:t>please outline how your work experience (including unpaid work) and your skills and abilities would enable</w:t>
            </w:r>
            <w:r>
              <w:rPr>
                <w:sz w:val="20"/>
                <w:szCs w:val="20"/>
                <w:lang w:eastAsia="en-GB"/>
              </w:rPr>
              <w:t xml:space="preserve"> you</w:t>
            </w:r>
            <w:r w:rsidRPr="003E14F1">
              <w:rPr>
                <w:sz w:val="20"/>
                <w:szCs w:val="20"/>
                <w:lang w:eastAsia="en-GB"/>
              </w:rPr>
              <w:t xml:space="preserve"> to c</w:t>
            </w:r>
            <w:r>
              <w:rPr>
                <w:sz w:val="20"/>
                <w:szCs w:val="20"/>
                <w:lang w:eastAsia="en-GB"/>
              </w:rPr>
              <w:t>arry out the duties of this role</w:t>
            </w:r>
            <w:r w:rsidRPr="003E14F1">
              <w:rPr>
                <w:sz w:val="20"/>
                <w:szCs w:val="20"/>
                <w:lang w:eastAsia="en-GB"/>
              </w:rPr>
              <w:t>.  Please include any information which you feel is relevant.</w:t>
            </w:r>
          </w:p>
        </w:tc>
      </w:tr>
      <w:tr w:rsidR="005B3B62" w:rsidRPr="003E14F1" w14:paraId="18144764" w14:textId="77777777" w:rsidTr="00154E8F">
        <w:tc>
          <w:tcPr>
            <w:tcW w:w="9242" w:type="dxa"/>
            <w:gridSpan w:val="2"/>
            <w:shd w:val="clear" w:color="auto" w:fill="auto"/>
          </w:tcPr>
          <w:p w14:paraId="4FBC8B78" w14:textId="77777777" w:rsidR="005B3B62" w:rsidRDefault="005B3B62" w:rsidP="00640BEB">
            <w:pPr>
              <w:rPr>
                <w:sz w:val="20"/>
                <w:szCs w:val="20"/>
                <w:lang w:eastAsia="en-GB"/>
              </w:rPr>
            </w:pPr>
          </w:p>
          <w:p w14:paraId="0F3F6273" w14:textId="77777777" w:rsidR="005B3B62" w:rsidRDefault="005B3B62" w:rsidP="00640BEB">
            <w:pPr>
              <w:rPr>
                <w:sz w:val="20"/>
                <w:szCs w:val="20"/>
                <w:lang w:eastAsia="en-GB"/>
              </w:rPr>
            </w:pPr>
          </w:p>
          <w:p w14:paraId="0DB07FD1" w14:textId="77777777" w:rsidR="005B3B62" w:rsidRDefault="005B3B62" w:rsidP="00640BEB">
            <w:pPr>
              <w:rPr>
                <w:sz w:val="20"/>
                <w:szCs w:val="20"/>
                <w:lang w:eastAsia="en-GB"/>
              </w:rPr>
            </w:pPr>
          </w:p>
          <w:p w14:paraId="47242494" w14:textId="77777777" w:rsidR="005B3B62" w:rsidRDefault="005B3B62" w:rsidP="00640BEB">
            <w:pPr>
              <w:rPr>
                <w:sz w:val="20"/>
                <w:szCs w:val="20"/>
                <w:lang w:eastAsia="en-GB"/>
              </w:rPr>
            </w:pPr>
          </w:p>
          <w:p w14:paraId="509C2FAF" w14:textId="77777777" w:rsidR="005B3B62" w:rsidRDefault="005B3B62" w:rsidP="00640BEB">
            <w:pPr>
              <w:rPr>
                <w:sz w:val="20"/>
                <w:szCs w:val="20"/>
                <w:lang w:eastAsia="en-GB"/>
              </w:rPr>
            </w:pPr>
          </w:p>
          <w:p w14:paraId="12DE3853" w14:textId="77777777" w:rsidR="005B3B62" w:rsidRDefault="005B3B62" w:rsidP="00640BEB">
            <w:pPr>
              <w:rPr>
                <w:sz w:val="20"/>
                <w:szCs w:val="20"/>
                <w:lang w:eastAsia="en-GB"/>
              </w:rPr>
            </w:pPr>
          </w:p>
          <w:p w14:paraId="72238345" w14:textId="77777777" w:rsidR="005B3B62" w:rsidRDefault="005B3B62" w:rsidP="00640BEB">
            <w:pPr>
              <w:rPr>
                <w:sz w:val="20"/>
                <w:szCs w:val="20"/>
                <w:lang w:eastAsia="en-GB"/>
              </w:rPr>
            </w:pPr>
          </w:p>
          <w:p w14:paraId="576FD3F8" w14:textId="77777777" w:rsidR="005B3B62" w:rsidRDefault="005B3B62" w:rsidP="00640BEB">
            <w:pPr>
              <w:rPr>
                <w:sz w:val="20"/>
                <w:szCs w:val="20"/>
                <w:lang w:eastAsia="en-GB"/>
              </w:rPr>
            </w:pPr>
          </w:p>
          <w:p w14:paraId="7823AC21" w14:textId="77777777" w:rsidR="005B3B62" w:rsidRDefault="005B3B62" w:rsidP="00640BEB">
            <w:pPr>
              <w:rPr>
                <w:sz w:val="20"/>
                <w:szCs w:val="20"/>
                <w:lang w:eastAsia="en-GB"/>
              </w:rPr>
            </w:pPr>
          </w:p>
          <w:p w14:paraId="0B8F626E" w14:textId="77777777" w:rsidR="005B3B62" w:rsidRDefault="005B3B62" w:rsidP="00640BEB">
            <w:pPr>
              <w:rPr>
                <w:sz w:val="20"/>
                <w:szCs w:val="20"/>
                <w:lang w:eastAsia="en-GB"/>
              </w:rPr>
            </w:pPr>
          </w:p>
          <w:p w14:paraId="16BFD3EE" w14:textId="77777777" w:rsidR="005B3B62" w:rsidRDefault="005B3B62" w:rsidP="00640BEB">
            <w:pPr>
              <w:rPr>
                <w:sz w:val="20"/>
                <w:szCs w:val="20"/>
                <w:lang w:eastAsia="en-GB"/>
              </w:rPr>
            </w:pPr>
          </w:p>
          <w:p w14:paraId="58320D41" w14:textId="77777777" w:rsidR="005B3B62" w:rsidRDefault="005B3B62" w:rsidP="00640BEB">
            <w:pPr>
              <w:rPr>
                <w:sz w:val="20"/>
                <w:szCs w:val="20"/>
                <w:lang w:eastAsia="en-GB"/>
              </w:rPr>
            </w:pPr>
          </w:p>
          <w:p w14:paraId="13334E82" w14:textId="77777777" w:rsidR="005B3B62" w:rsidRDefault="005B3B62" w:rsidP="00640BEB">
            <w:pPr>
              <w:rPr>
                <w:sz w:val="20"/>
                <w:szCs w:val="20"/>
                <w:lang w:eastAsia="en-GB"/>
              </w:rPr>
            </w:pPr>
          </w:p>
          <w:p w14:paraId="3257872D" w14:textId="77777777" w:rsidR="005B3B62" w:rsidRDefault="005B3B62" w:rsidP="00640BEB">
            <w:pPr>
              <w:rPr>
                <w:sz w:val="20"/>
                <w:szCs w:val="20"/>
                <w:lang w:eastAsia="en-GB"/>
              </w:rPr>
            </w:pPr>
          </w:p>
          <w:p w14:paraId="62E99ACB" w14:textId="77777777" w:rsidR="005B3B62" w:rsidRDefault="005B3B62" w:rsidP="00640BEB">
            <w:pPr>
              <w:rPr>
                <w:sz w:val="20"/>
                <w:szCs w:val="20"/>
                <w:lang w:eastAsia="en-GB"/>
              </w:rPr>
            </w:pPr>
          </w:p>
          <w:p w14:paraId="36E44898" w14:textId="77777777" w:rsidR="005B3B62" w:rsidRDefault="005B3B62" w:rsidP="00640BEB">
            <w:pPr>
              <w:rPr>
                <w:sz w:val="20"/>
                <w:szCs w:val="20"/>
                <w:lang w:eastAsia="en-GB"/>
              </w:rPr>
            </w:pPr>
          </w:p>
          <w:p w14:paraId="6EC1C9CE" w14:textId="77777777" w:rsidR="005B3B62" w:rsidRDefault="005B3B62" w:rsidP="00640BEB">
            <w:pPr>
              <w:rPr>
                <w:sz w:val="20"/>
                <w:szCs w:val="20"/>
                <w:lang w:eastAsia="en-GB"/>
              </w:rPr>
            </w:pPr>
          </w:p>
          <w:p w14:paraId="1B67D4D5" w14:textId="77777777" w:rsidR="005B3B62" w:rsidRDefault="005B3B62" w:rsidP="00640BEB">
            <w:pPr>
              <w:rPr>
                <w:sz w:val="20"/>
                <w:szCs w:val="20"/>
                <w:lang w:eastAsia="en-GB"/>
              </w:rPr>
            </w:pPr>
          </w:p>
          <w:p w14:paraId="795C9F8E" w14:textId="77777777" w:rsidR="005B3B62" w:rsidRDefault="005B3B62" w:rsidP="00640BEB">
            <w:pPr>
              <w:rPr>
                <w:sz w:val="20"/>
                <w:szCs w:val="20"/>
                <w:lang w:eastAsia="en-GB"/>
              </w:rPr>
            </w:pPr>
          </w:p>
          <w:p w14:paraId="716202EB" w14:textId="77777777" w:rsidR="005B3B62" w:rsidRDefault="005B3B62" w:rsidP="00640BEB">
            <w:pPr>
              <w:rPr>
                <w:sz w:val="20"/>
                <w:szCs w:val="20"/>
                <w:lang w:eastAsia="en-GB"/>
              </w:rPr>
            </w:pPr>
          </w:p>
          <w:p w14:paraId="5816E6C8" w14:textId="77777777" w:rsidR="005B3B62" w:rsidRDefault="005B3B62" w:rsidP="00640BEB">
            <w:pPr>
              <w:rPr>
                <w:sz w:val="20"/>
                <w:szCs w:val="20"/>
                <w:lang w:eastAsia="en-GB"/>
              </w:rPr>
            </w:pPr>
          </w:p>
          <w:p w14:paraId="01A078C7" w14:textId="77777777" w:rsidR="005B3B62" w:rsidRDefault="005B3B62" w:rsidP="00640BEB">
            <w:pPr>
              <w:rPr>
                <w:sz w:val="20"/>
                <w:szCs w:val="20"/>
                <w:lang w:eastAsia="en-GB"/>
              </w:rPr>
            </w:pPr>
          </w:p>
          <w:p w14:paraId="04460FE9" w14:textId="77777777" w:rsidR="005B3B62" w:rsidRDefault="005B3B62" w:rsidP="00640BEB">
            <w:pPr>
              <w:rPr>
                <w:sz w:val="20"/>
                <w:szCs w:val="20"/>
                <w:lang w:eastAsia="en-GB"/>
              </w:rPr>
            </w:pPr>
          </w:p>
          <w:p w14:paraId="0EDD182B" w14:textId="77777777" w:rsidR="005B3B62" w:rsidRDefault="005B3B62" w:rsidP="00640BEB">
            <w:pPr>
              <w:rPr>
                <w:sz w:val="20"/>
                <w:szCs w:val="20"/>
                <w:lang w:eastAsia="en-GB"/>
              </w:rPr>
            </w:pPr>
          </w:p>
          <w:p w14:paraId="52F4E346" w14:textId="77777777" w:rsidR="005B3B62" w:rsidRDefault="005B3B62" w:rsidP="00640BEB">
            <w:pPr>
              <w:rPr>
                <w:sz w:val="20"/>
                <w:szCs w:val="20"/>
                <w:lang w:eastAsia="en-GB"/>
              </w:rPr>
            </w:pPr>
          </w:p>
          <w:p w14:paraId="17BFD11A" w14:textId="77777777" w:rsidR="005B3B62" w:rsidRDefault="005B3B62" w:rsidP="00640BEB">
            <w:pPr>
              <w:rPr>
                <w:sz w:val="20"/>
                <w:szCs w:val="20"/>
                <w:lang w:eastAsia="en-GB"/>
              </w:rPr>
            </w:pPr>
          </w:p>
          <w:p w14:paraId="34C581E0" w14:textId="77777777" w:rsidR="005B3B62" w:rsidRPr="003E14F1" w:rsidRDefault="005B3B62" w:rsidP="00640BEB">
            <w:pPr>
              <w:rPr>
                <w:sz w:val="20"/>
                <w:szCs w:val="20"/>
                <w:lang w:eastAsia="en-GB"/>
              </w:rPr>
            </w:pPr>
          </w:p>
        </w:tc>
      </w:tr>
      <w:tr w:rsidR="00640BEB" w:rsidRPr="003E14F1" w14:paraId="6E144E42" w14:textId="77777777" w:rsidTr="00154E8F">
        <w:tc>
          <w:tcPr>
            <w:tcW w:w="9242" w:type="dxa"/>
            <w:gridSpan w:val="2"/>
            <w:shd w:val="clear" w:color="auto" w:fill="D9D9D9"/>
          </w:tcPr>
          <w:p w14:paraId="5D039913" w14:textId="77777777" w:rsidR="00640BEB" w:rsidRPr="00186617" w:rsidRDefault="00640BEB" w:rsidP="00640BEB">
            <w:pPr>
              <w:rPr>
                <w:sz w:val="24"/>
                <w:szCs w:val="24"/>
                <w:lang w:eastAsia="en-GB"/>
              </w:rPr>
            </w:pPr>
            <w:r w:rsidRPr="00186617">
              <w:rPr>
                <w:sz w:val="24"/>
                <w:szCs w:val="24"/>
                <w:lang w:eastAsia="en-GB"/>
              </w:rPr>
              <w:lastRenderedPageBreak/>
              <w:t>Section 5:  References</w:t>
            </w:r>
          </w:p>
        </w:tc>
      </w:tr>
      <w:tr w:rsidR="00640BEB" w:rsidRPr="003E14F1" w14:paraId="7368239D" w14:textId="77777777" w:rsidTr="00154E8F">
        <w:tc>
          <w:tcPr>
            <w:tcW w:w="9242" w:type="dxa"/>
            <w:gridSpan w:val="2"/>
            <w:shd w:val="clear" w:color="auto" w:fill="auto"/>
          </w:tcPr>
          <w:p w14:paraId="1C0B2A72" w14:textId="77777777" w:rsidR="00640BEB" w:rsidRPr="003E14F1" w:rsidRDefault="00640BEB" w:rsidP="00640BEB">
            <w:pPr>
              <w:rPr>
                <w:sz w:val="20"/>
                <w:szCs w:val="20"/>
                <w:lang w:eastAsia="en-GB"/>
              </w:rPr>
            </w:pPr>
            <w:r>
              <w:rPr>
                <w:sz w:val="20"/>
                <w:szCs w:val="20"/>
                <w:lang w:eastAsia="en-GB"/>
              </w:rPr>
              <w:t xml:space="preserve">Please give the contact details of 2 people who would provide a reference for your suitability to </w:t>
            </w:r>
            <w:r w:rsidR="00586437">
              <w:rPr>
                <w:sz w:val="20"/>
                <w:szCs w:val="20"/>
                <w:lang w:eastAsia="en-GB"/>
              </w:rPr>
              <w:t xml:space="preserve">undertake the role of </w:t>
            </w:r>
            <w:r>
              <w:rPr>
                <w:sz w:val="20"/>
                <w:szCs w:val="20"/>
                <w:lang w:eastAsia="en-GB"/>
              </w:rPr>
              <w:t xml:space="preserve">Director of FRASAC. </w:t>
            </w:r>
            <w:r w:rsidR="00186617">
              <w:rPr>
                <w:sz w:val="20"/>
                <w:szCs w:val="20"/>
                <w:lang w:eastAsia="en-GB"/>
              </w:rPr>
              <w:t xml:space="preserve"> </w:t>
            </w:r>
            <w:r w:rsidR="00186617" w:rsidRPr="00662D8D">
              <w:rPr>
                <w:sz w:val="20"/>
                <w:szCs w:val="20"/>
                <w:lang w:eastAsia="en-GB"/>
              </w:rPr>
              <w:t>References cannot be a family member.</w:t>
            </w:r>
          </w:p>
        </w:tc>
      </w:tr>
      <w:tr w:rsidR="00640BEB" w:rsidRPr="003E14F1" w14:paraId="7D6FEDCE" w14:textId="77777777" w:rsidTr="00154E8F">
        <w:tc>
          <w:tcPr>
            <w:tcW w:w="9242" w:type="dxa"/>
            <w:gridSpan w:val="2"/>
            <w:shd w:val="clear" w:color="auto" w:fill="D9D9D9"/>
          </w:tcPr>
          <w:p w14:paraId="7D2B33D2" w14:textId="77777777" w:rsidR="00640BEB" w:rsidRPr="003E14F1" w:rsidRDefault="00640BEB" w:rsidP="00640BEB">
            <w:pPr>
              <w:rPr>
                <w:sz w:val="20"/>
                <w:szCs w:val="20"/>
                <w:lang w:eastAsia="en-GB"/>
              </w:rPr>
            </w:pPr>
            <w:r w:rsidRPr="003E14F1">
              <w:rPr>
                <w:sz w:val="20"/>
                <w:szCs w:val="20"/>
                <w:u w:val="single"/>
                <w:lang w:eastAsia="en-GB"/>
              </w:rPr>
              <w:t>Reference 1</w:t>
            </w:r>
            <w:r w:rsidRPr="003E14F1">
              <w:rPr>
                <w:sz w:val="20"/>
                <w:szCs w:val="20"/>
                <w:lang w:eastAsia="en-GB"/>
              </w:rPr>
              <w:t xml:space="preserve">:  </w:t>
            </w:r>
          </w:p>
        </w:tc>
      </w:tr>
      <w:tr w:rsidR="00640BEB" w:rsidRPr="003E14F1" w14:paraId="29C102F9" w14:textId="77777777" w:rsidTr="00154E8F">
        <w:trPr>
          <w:trHeight w:val="642"/>
        </w:trPr>
        <w:tc>
          <w:tcPr>
            <w:tcW w:w="4057" w:type="dxa"/>
            <w:shd w:val="clear" w:color="auto" w:fill="auto"/>
          </w:tcPr>
          <w:p w14:paraId="4A02F50A" w14:textId="77777777" w:rsidR="00640BEB" w:rsidRPr="003E14F1" w:rsidRDefault="00640BEB" w:rsidP="00640BEB">
            <w:pPr>
              <w:rPr>
                <w:sz w:val="20"/>
                <w:szCs w:val="20"/>
                <w:lang w:eastAsia="en-GB"/>
              </w:rPr>
            </w:pPr>
            <w:r w:rsidRPr="003E14F1">
              <w:rPr>
                <w:sz w:val="20"/>
                <w:szCs w:val="20"/>
                <w:lang w:eastAsia="en-GB"/>
              </w:rPr>
              <w:t>Name:</w:t>
            </w:r>
          </w:p>
        </w:tc>
        <w:tc>
          <w:tcPr>
            <w:tcW w:w="5185" w:type="dxa"/>
            <w:shd w:val="clear" w:color="auto" w:fill="auto"/>
          </w:tcPr>
          <w:p w14:paraId="6E7F6E8D" w14:textId="77777777" w:rsidR="00640BEB" w:rsidRPr="003E14F1" w:rsidRDefault="00640BEB" w:rsidP="00640BEB">
            <w:pPr>
              <w:rPr>
                <w:sz w:val="20"/>
                <w:szCs w:val="20"/>
                <w:lang w:eastAsia="en-GB"/>
              </w:rPr>
            </w:pPr>
          </w:p>
        </w:tc>
      </w:tr>
      <w:tr w:rsidR="00640BEB" w:rsidRPr="003E14F1" w14:paraId="389DFE19" w14:textId="77777777" w:rsidTr="00154E8F">
        <w:trPr>
          <w:trHeight w:val="698"/>
        </w:trPr>
        <w:tc>
          <w:tcPr>
            <w:tcW w:w="4057" w:type="dxa"/>
            <w:shd w:val="clear" w:color="auto" w:fill="auto"/>
          </w:tcPr>
          <w:p w14:paraId="6C9BC5B9" w14:textId="77777777" w:rsidR="00640BEB" w:rsidRDefault="00640BEB" w:rsidP="00640BEB">
            <w:pPr>
              <w:rPr>
                <w:sz w:val="20"/>
                <w:szCs w:val="20"/>
                <w:lang w:eastAsia="en-GB"/>
              </w:rPr>
            </w:pPr>
            <w:r w:rsidRPr="003E14F1">
              <w:rPr>
                <w:sz w:val="20"/>
                <w:szCs w:val="20"/>
                <w:lang w:eastAsia="en-GB"/>
              </w:rPr>
              <w:t>Position</w:t>
            </w:r>
            <w:r>
              <w:rPr>
                <w:sz w:val="20"/>
                <w:szCs w:val="20"/>
                <w:lang w:eastAsia="en-GB"/>
              </w:rPr>
              <w:t xml:space="preserve"> and company name</w:t>
            </w:r>
            <w:r w:rsidRPr="003E14F1">
              <w:rPr>
                <w:sz w:val="20"/>
                <w:szCs w:val="20"/>
                <w:lang w:eastAsia="en-GB"/>
              </w:rPr>
              <w:t>:</w:t>
            </w:r>
          </w:p>
          <w:p w14:paraId="2EFD3E0C" w14:textId="77777777" w:rsidR="00640BEB" w:rsidRPr="003E14F1" w:rsidRDefault="00640BEB" w:rsidP="00640BEB">
            <w:pPr>
              <w:rPr>
                <w:sz w:val="20"/>
                <w:szCs w:val="20"/>
                <w:lang w:eastAsia="en-GB"/>
              </w:rPr>
            </w:pPr>
            <w:r>
              <w:rPr>
                <w:sz w:val="20"/>
                <w:szCs w:val="20"/>
                <w:lang w:eastAsia="en-GB"/>
              </w:rPr>
              <w:t>(If Relevant)</w:t>
            </w:r>
          </w:p>
        </w:tc>
        <w:tc>
          <w:tcPr>
            <w:tcW w:w="5185" w:type="dxa"/>
            <w:shd w:val="clear" w:color="auto" w:fill="auto"/>
          </w:tcPr>
          <w:p w14:paraId="4442254E" w14:textId="77777777" w:rsidR="00640BEB" w:rsidRPr="003E14F1" w:rsidRDefault="00640BEB" w:rsidP="00640BEB">
            <w:pPr>
              <w:rPr>
                <w:sz w:val="20"/>
                <w:szCs w:val="20"/>
                <w:lang w:eastAsia="en-GB"/>
              </w:rPr>
            </w:pPr>
          </w:p>
        </w:tc>
      </w:tr>
      <w:tr w:rsidR="00640BEB" w:rsidRPr="003E14F1" w14:paraId="00358364" w14:textId="77777777" w:rsidTr="00154E8F">
        <w:trPr>
          <w:trHeight w:val="1443"/>
        </w:trPr>
        <w:tc>
          <w:tcPr>
            <w:tcW w:w="4057" w:type="dxa"/>
            <w:shd w:val="clear" w:color="auto" w:fill="auto"/>
          </w:tcPr>
          <w:p w14:paraId="2029D9FA" w14:textId="77777777" w:rsidR="00640BEB" w:rsidRPr="003E14F1" w:rsidRDefault="00640BEB" w:rsidP="00640BEB">
            <w:pPr>
              <w:rPr>
                <w:sz w:val="20"/>
                <w:szCs w:val="20"/>
                <w:lang w:eastAsia="en-GB"/>
              </w:rPr>
            </w:pPr>
            <w:r w:rsidRPr="003E14F1">
              <w:rPr>
                <w:sz w:val="20"/>
                <w:szCs w:val="20"/>
                <w:lang w:eastAsia="en-GB"/>
              </w:rPr>
              <w:t>Address:</w:t>
            </w:r>
          </w:p>
        </w:tc>
        <w:tc>
          <w:tcPr>
            <w:tcW w:w="5185" w:type="dxa"/>
            <w:shd w:val="clear" w:color="auto" w:fill="auto"/>
          </w:tcPr>
          <w:p w14:paraId="009C1DF2" w14:textId="77777777" w:rsidR="00640BEB" w:rsidRPr="003E14F1" w:rsidRDefault="00640BEB" w:rsidP="00640BEB">
            <w:pPr>
              <w:rPr>
                <w:sz w:val="20"/>
                <w:szCs w:val="20"/>
                <w:lang w:eastAsia="en-GB"/>
              </w:rPr>
            </w:pPr>
          </w:p>
        </w:tc>
      </w:tr>
      <w:tr w:rsidR="00640BEB" w:rsidRPr="003E14F1" w14:paraId="2B988DB2" w14:textId="77777777" w:rsidTr="00154E8F">
        <w:trPr>
          <w:trHeight w:val="544"/>
        </w:trPr>
        <w:tc>
          <w:tcPr>
            <w:tcW w:w="4057" w:type="dxa"/>
            <w:shd w:val="clear" w:color="auto" w:fill="auto"/>
          </w:tcPr>
          <w:p w14:paraId="1FFE48D5" w14:textId="77777777" w:rsidR="00640BEB" w:rsidRPr="003E14F1" w:rsidRDefault="00640BEB" w:rsidP="00640BEB">
            <w:pPr>
              <w:rPr>
                <w:sz w:val="20"/>
                <w:szCs w:val="20"/>
                <w:lang w:eastAsia="en-GB"/>
              </w:rPr>
            </w:pPr>
            <w:r w:rsidRPr="003E14F1">
              <w:rPr>
                <w:sz w:val="20"/>
                <w:szCs w:val="20"/>
                <w:lang w:eastAsia="en-GB"/>
              </w:rPr>
              <w:t>Tel no:</w:t>
            </w:r>
          </w:p>
        </w:tc>
        <w:tc>
          <w:tcPr>
            <w:tcW w:w="5185" w:type="dxa"/>
            <w:shd w:val="clear" w:color="auto" w:fill="auto"/>
          </w:tcPr>
          <w:p w14:paraId="793CC683" w14:textId="77777777" w:rsidR="00640BEB" w:rsidRPr="003E14F1" w:rsidRDefault="00640BEB" w:rsidP="00640BEB">
            <w:pPr>
              <w:rPr>
                <w:sz w:val="20"/>
                <w:szCs w:val="20"/>
                <w:lang w:eastAsia="en-GB"/>
              </w:rPr>
            </w:pPr>
          </w:p>
        </w:tc>
      </w:tr>
      <w:tr w:rsidR="00640BEB" w:rsidRPr="003E14F1" w14:paraId="7ABD46C6" w14:textId="77777777" w:rsidTr="00154E8F">
        <w:trPr>
          <w:trHeight w:val="697"/>
        </w:trPr>
        <w:tc>
          <w:tcPr>
            <w:tcW w:w="4057" w:type="dxa"/>
            <w:shd w:val="clear" w:color="auto" w:fill="auto"/>
          </w:tcPr>
          <w:p w14:paraId="1680B41E" w14:textId="77777777" w:rsidR="00640BEB" w:rsidRPr="003E14F1" w:rsidRDefault="00640BEB" w:rsidP="00640BEB">
            <w:pPr>
              <w:rPr>
                <w:sz w:val="20"/>
                <w:szCs w:val="20"/>
                <w:lang w:eastAsia="en-GB"/>
              </w:rPr>
            </w:pPr>
            <w:r>
              <w:rPr>
                <w:sz w:val="20"/>
                <w:szCs w:val="20"/>
                <w:lang w:eastAsia="en-GB"/>
              </w:rPr>
              <w:t>Relationship to you</w:t>
            </w:r>
          </w:p>
        </w:tc>
        <w:tc>
          <w:tcPr>
            <w:tcW w:w="5185" w:type="dxa"/>
            <w:shd w:val="clear" w:color="auto" w:fill="auto"/>
          </w:tcPr>
          <w:p w14:paraId="628A9D31" w14:textId="77777777" w:rsidR="00640BEB" w:rsidRPr="003E14F1" w:rsidRDefault="00640BEB" w:rsidP="00640BEB">
            <w:pPr>
              <w:rPr>
                <w:sz w:val="20"/>
                <w:szCs w:val="20"/>
                <w:lang w:eastAsia="en-GB"/>
              </w:rPr>
            </w:pPr>
          </w:p>
        </w:tc>
      </w:tr>
      <w:tr w:rsidR="00640BEB" w:rsidRPr="003E14F1" w14:paraId="259DADEE" w14:textId="77777777" w:rsidTr="00154E8F">
        <w:tc>
          <w:tcPr>
            <w:tcW w:w="9242" w:type="dxa"/>
            <w:gridSpan w:val="2"/>
            <w:shd w:val="clear" w:color="auto" w:fill="D9D9D9"/>
          </w:tcPr>
          <w:p w14:paraId="4A51224D" w14:textId="77777777" w:rsidR="00640BEB" w:rsidRPr="003E14F1" w:rsidRDefault="00640BEB" w:rsidP="00640BEB">
            <w:pPr>
              <w:rPr>
                <w:sz w:val="20"/>
                <w:szCs w:val="20"/>
                <w:lang w:eastAsia="en-GB"/>
              </w:rPr>
            </w:pPr>
            <w:r w:rsidRPr="003E14F1">
              <w:rPr>
                <w:sz w:val="20"/>
                <w:szCs w:val="20"/>
                <w:u w:val="single"/>
                <w:shd w:val="clear" w:color="auto" w:fill="D9D9D9"/>
                <w:lang w:eastAsia="en-GB"/>
              </w:rPr>
              <w:t>Reference 2</w:t>
            </w:r>
            <w:r w:rsidRPr="003E14F1">
              <w:rPr>
                <w:sz w:val="20"/>
                <w:szCs w:val="20"/>
                <w:shd w:val="clear" w:color="auto" w:fill="D9D9D9"/>
                <w:lang w:eastAsia="en-GB"/>
              </w:rPr>
              <w:t xml:space="preserve">:  </w:t>
            </w:r>
          </w:p>
        </w:tc>
      </w:tr>
      <w:tr w:rsidR="00640BEB" w:rsidRPr="003E14F1" w14:paraId="45CA05AD" w14:textId="77777777" w:rsidTr="00154E8F">
        <w:trPr>
          <w:trHeight w:val="642"/>
        </w:trPr>
        <w:tc>
          <w:tcPr>
            <w:tcW w:w="4057" w:type="dxa"/>
            <w:shd w:val="clear" w:color="auto" w:fill="auto"/>
          </w:tcPr>
          <w:p w14:paraId="2D2641A7" w14:textId="77777777" w:rsidR="00640BEB" w:rsidRPr="003E14F1" w:rsidRDefault="00640BEB" w:rsidP="00640BEB">
            <w:pPr>
              <w:rPr>
                <w:sz w:val="20"/>
                <w:szCs w:val="20"/>
                <w:lang w:eastAsia="en-GB"/>
              </w:rPr>
            </w:pPr>
            <w:r w:rsidRPr="003E14F1">
              <w:rPr>
                <w:sz w:val="20"/>
                <w:szCs w:val="20"/>
                <w:lang w:eastAsia="en-GB"/>
              </w:rPr>
              <w:t>Name:</w:t>
            </w:r>
          </w:p>
        </w:tc>
        <w:tc>
          <w:tcPr>
            <w:tcW w:w="5185" w:type="dxa"/>
            <w:shd w:val="clear" w:color="auto" w:fill="auto"/>
          </w:tcPr>
          <w:p w14:paraId="2FB1745E" w14:textId="77777777" w:rsidR="00640BEB" w:rsidRPr="003E14F1" w:rsidRDefault="00640BEB" w:rsidP="00640BEB">
            <w:pPr>
              <w:rPr>
                <w:sz w:val="20"/>
                <w:szCs w:val="20"/>
                <w:lang w:eastAsia="en-GB"/>
              </w:rPr>
            </w:pPr>
          </w:p>
        </w:tc>
      </w:tr>
      <w:tr w:rsidR="00640BEB" w:rsidRPr="003E14F1" w14:paraId="2C7E7B83" w14:textId="77777777" w:rsidTr="00154E8F">
        <w:trPr>
          <w:trHeight w:val="698"/>
        </w:trPr>
        <w:tc>
          <w:tcPr>
            <w:tcW w:w="4057" w:type="dxa"/>
            <w:shd w:val="clear" w:color="auto" w:fill="auto"/>
          </w:tcPr>
          <w:p w14:paraId="72489B48" w14:textId="77777777" w:rsidR="00640BEB" w:rsidRDefault="00640BEB" w:rsidP="00640BEB">
            <w:pPr>
              <w:rPr>
                <w:sz w:val="20"/>
                <w:szCs w:val="20"/>
                <w:lang w:eastAsia="en-GB"/>
              </w:rPr>
            </w:pPr>
            <w:r w:rsidRPr="003E14F1">
              <w:rPr>
                <w:sz w:val="20"/>
                <w:szCs w:val="20"/>
                <w:lang w:eastAsia="en-GB"/>
              </w:rPr>
              <w:t>Position</w:t>
            </w:r>
            <w:r>
              <w:rPr>
                <w:sz w:val="20"/>
                <w:szCs w:val="20"/>
                <w:lang w:eastAsia="en-GB"/>
              </w:rPr>
              <w:t xml:space="preserve"> and company name</w:t>
            </w:r>
            <w:r w:rsidRPr="003E14F1">
              <w:rPr>
                <w:sz w:val="20"/>
                <w:szCs w:val="20"/>
                <w:lang w:eastAsia="en-GB"/>
              </w:rPr>
              <w:t>:</w:t>
            </w:r>
          </w:p>
          <w:p w14:paraId="667A0666" w14:textId="77777777" w:rsidR="00640BEB" w:rsidRPr="003E14F1" w:rsidRDefault="00640BEB" w:rsidP="00640BEB">
            <w:pPr>
              <w:rPr>
                <w:sz w:val="20"/>
                <w:szCs w:val="20"/>
                <w:lang w:eastAsia="en-GB"/>
              </w:rPr>
            </w:pPr>
            <w:r>
              <w:rPr>
                <w:sz w:val="20"/>
                <w:szCs w:val="20"/>
                <w:lang w:eastAsia="en-GB"/>
              </w:rPr>
              <w:t>(If Relevant)</w:t>
            </w:r>
          </w:p>
        </w:tc>
        <w:tc>
          <w:tcPr>
            <w:tcW w:w="5185" w:type="dxa"/>
            <w:shd w:val="clear" w:color="auto" w:fill="auto"/>
          </w:tcPr>
          <w:p w14:paraId="725470F6" w14:textId="77777777" w:rsidR="00640BEB" w:rsidRPr="003E14F1" w:rsidRDefault="00640BEB" w:rsidP="00640BEB">
            <w:pPr>
              <w:rPr>
                <w:sz w:val="20"/>
                <w:szCs w:val="20"/>
                <w:lang w:eastAsia="en-GB"/>
              </w:rPr>
            </w:pPr>
          </w:p>
        </w:tc>
      </w:tr>
      <w:tr w:rsidR="00640BEB" w:rsidRPr="003E14F1" w14:paraId="5C4B625D" w14:textId="77777777" w:rsidTr="00154E8F">
        <w:trPr>
          <w:trHeight w:val="1443"/>
        </w:trPr>
        <w:tc>
          <w:tcPr>
            <w:tcW w:w="4057" w:type="dxa"/>
            <w:shd w:val="clear" w:color="auto" w:fill="auto"/>
          </w:tcPr>
          <w:p w14:paraId="0B552B08" w14:textId="77777777" w:rsidR="00640BEB" w:rsidRPr="003E14F1" w:rsidRDefault="00640BEB" w:rsidP="00640BEB">
            <w:pPr>
              <w:rPr>
                <w:sz w:val="20"/>
                <w:szCs w:val="20"/>
                <w:lang w:eastAsia="en-GB"/>
              </w:rPr>
            </w:pPr>
            <w:r w:rsidRPr="003E14F1">
              <w:rPr>
                <w:sz w:val="20"/>
                <w:szCs w:val="20"/>
                <w:lang w:eastAsia="en-GB"/>
              </w:rPr>
              <w:t>Address:</w:t>
            </w:r>
          </w:p>
        </w:tc>
        <w:tc>
          <w:tcPr>
            <w:tcW w:w="5185" w:type="dxa"/>
            <w:shd w:val="clear" w:color="auto" w:fill="auto"/>
          </w:tcPr>
          <w:p w14:paraId="5D608E99" w14:textId="77777777" w:rsidR="00640BEB" w:rsidRPr="003E14F1" w:rsidRDefault="00640BEB" w:rsidP="00640BEB">
            <w:pPr>
              <w:rPr>
                <w:sz w:val="20"/>
                <w:szCs w:val="20"/>
                <w:lang w:eastAsia="en-GB"/>
              </w:rPr>
            </w:pPr>
          </w:p>
        </w:tc>
      </w:tr>
      <w:tr w:rsidR="00640BEB" w:rsidRPr="003E14F1" w14:paraId="6E531C17" w14:textId="77777777" w:rsidTr="00154E8F">
        <w:trPr>
          <w:trHeight w:val="544"/>
        </w:trPr>
        <w:tc>
          <w:tcPr>
            <w:tcW w:w="4057" w:type="dxa"/>
            <w:shd w:val="clear" w:color="auto" w:fill="auto"/>
          </w:tcPr>
          <w:p w14:paraId="5309815F" w14:textId="77777777" w:rsidR="00640BEB" w:rsidRPr="003E14F1" w:rsidRDefault="00640BEB" w:rsidP="00640BEB">
            <w:pPr>
              <w:rPr>
                <w:sz w:val="20"/>
                <w:szCs w:val="20"/>
                <w:lang w:eastAsia="en-GB"/>
              </w:rPr>
            </w:pPr>
            <w:r w:rsidRPr="003E14F1">
              <w:rPr>
                <w:sz w:val="20"/>
                <w:szCs w:val="20"/>
                <w:lang w:eastAsia="en-GB"/>
              </w:rPr>
              <w:t>Tel no:</w:t>
            </w:r>
          </w:p>
        </w:tc>
        <w:tc>
          <w:tcPr>
            <w:tcW w:w="5185" w:type="dxa"/>
            <w:shd w:val="clear" w:color="auto" w:fill="auto"/>
          </w:tcPr>
          <w:p w14:paraId="2EB4EF75" w14:textId="77777777" w:rsidR="00640BEB" w:rsidRPr="003E14F1" w:rsidRDefault="00640BEB" w:rsidP="00640BEB">
            <w:pPr>
              <w:rPr>
                <w:sz w:val="20"/>
                <w:szCs w:val="20"/>
                <w:lang w:eastAsia="en-GB"/>
              </w:rPr>
            </w:pPr>
          </w:p>
        </w:tc>
      </w:tr>
      <w:tr w:rsidR="00640BEB" w:rsidRPr="003E14F1" w14:paraId="3F8F51DC" w14:textId="77777777" w:rsidTr="00154E8F">
        <w:trPr>
          <w:trHeight w:val="697"/>
        </w:trPr>
        <w:tc>
          <w:tcPr>
            <w:tcW w:w="4057" w:type="dxa"/>
            <w:shd w:val="clear" w:color="auto" w:fill="auto"/>
          </w:tcPr>
          <w:p w14:paraId="05698E3A" w14:textId="77777777" w:rsidR="00640BEB" w:rsidRPr="003E14F1" w:rsidRDefault="00640BEB" w:rsidP="00640BEB">
            <w:pPr>
              <w:rPr>
                <w:sz w:val="20"/>
                <w:szCs w:val="20"/>
                <w:lang w:eastAsia="en-GB"/>
              </w:rPr>
            </w:pPr>
            <w:r>
              <w:rPr>
                <w:sz w:val="20"/>
                <w:szCs w:val="20"/>
                <w:lang w:eastAsia="en-GB"/>
              </w:rPr>
              <w:t>Relationship to you</w:t>
            </w:r>
          </w:p>
        </w:tc>
        <w:tc>
          <w:tcPr>
            <w:tcW w:w="5185" w:type="dxa"/>
            <w:shd w:val="clear" w:color="auto" w:fill="auto"/>
          </w:tcPr>
          <w:p w14:paraId="3D8201E4" w14:textId="77777777" w:rsidR="00640BEB" w:rsidRPr="003E14F1" w:rsidRDefault="00640BEB" w:rsidP="00640BEB">
            <w:pPr>
              <w:rPr>
                <w:sz w:val="20"/>
                <w:szCs w:val="20"/>
                <w:lang w:eastAsia="en-GB"/>
              </w:rPr>
            </w:pPr>
          </w:p>
        </w:tc>
      </w:tr>
      <w:tr w:rsidR="00640BEB" w:rsidRPr="003E14F1" w14:paraId="6A0F3434" w14:textId="77777777" w:rsidTr="00154E8F">
        <w:tc>
          <w:tcPr>
            <w:tcW w:w="9242" w:type="dxa"/>
            <w:gridSpan w:val="2"/>
            <w:tcBorders>
              <w:top w:val="single" w:sz="4" w:space="0" w:color="auto"/>
              <w:left w:val="nil"/>
              <w:bottom w:val="single" w:sz="4" w:space="0" w:color="auto"/>
              <w:right w:val="nil"/>
            </w:tcBorders>
            <w:shd w:val="clear" w:color="auto" w:fill="auto"/>
          </w:tcPr>
          <w:p w14:paraId="78442A14" w14:textId="77777777" w:rsidR="00640BEB" w:rsidRDefault="00640BEB" w:rsidP="00640BEB">
            <w:pPr>
              <w:rPr>
                <w:sz w:val="20"/>
                <w:szCs w:val="20"/>
                <w:lang w:eastAsia="en-GB"/>
              </w:rPr>
            </w:pPr>
          </w:p>
        </w:tc>
      </w:tr>
      <w:tr w:rsidR="00640BEB" w:rsidRPr="003E14F1" w14:paraId="51031530" w14:textId="77777777" w:rsidTr="00186617">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2A14E" w14:textId="77777777" w:rsidR="00640BEB" w:rsidRPr="00186617" w:rsidRDefault="00640BEB" w:rsidP="00640BEB">
            <w:pPr>
              <w:rPr>
                <w:sz w:val="20"/>
                <w:szCs w:val="20"/>
                <w:lang w:eastAsia="en-GB"/>
              </w:rPr>
            </w:pPr>
            <w:r w:rsidRPr="00186617">
              <w:rPr>
                <w:sz w:val="20"/>
                <w:szCs w:val="20"/>
                <w:lang w:eastAsia="en-GB"/>
              </w:rPr>
              <w:t>Section 6: Declaration</w:t>
            </w:r>
          </w:p>
        </w:tc>
      </w:tr>
      <w:tr w:rsidR="00640BEB" w:rsidRPr="003E14F1" w14:paraId="37AD1D66" w14:textId="77777777" w:rsidTr="00154E8F">
        <w:tc>
          <w:tcPr>
            <w:tcW w:w="9242" w:type="dxa"/>
            <w:gridSpan w:val="2"/>
            <w:tcBorders>
              <w:top w:val="single" w:sz="4" w:space="0" w:color="auto"/>
            </w:tcBorders>
            <w:shd w:val="clear" w:color="auto" w:fill="auto"/>
          </w:tcPr>
          <w:p w14:paraId="7E50A2D5" w14:textId="77777777" w:rsidR="00640BEB" w:rsidRPr="000E720D" w:rsidRDefault="00640BEB" w:rsidP="00640BEB">
            <w:pPr>
              <w:rPr>
                <w:sz w:val="20"/>
                <w:szCs w:val="20"/>
                <w:lang w:eastAsia="en-GB"/>
              </w:rPr>
            </w:pPr>
            <w:r w:rsidRPr="000E720D">
              <w:rPr>
                <w:sz w:val="20"/>
                <w:szCs w:val="20"/>
                <w:lang w:eastAsia="en-GB"/>
              </w:rPr>
              <w:t>I certify that all the information contained in this form and any attachments is true and correct to the best of my knowledge</w:t>
            </w:r>
            <w:r w:rsidR="00186617">
              <w:rPr>
                <w:sz w:val="20"/>
                <w:szCs w:val="20"/>
                <w:lang w:eastAsia="en-GB"/>
              </w:rPr>
              <w:t>.</w:t>
            </w:r>
          </w:p>
          <w:p w14:paraId="7683C1C2" w14:textId="77777777" w:rsidR="00640BEB" w:rsidRPr="000E720D" w:rsidRDefault="00586437" w:rsidP="00640BEB">
            <w:pPr>
              <w:rPr>
                <w:sz w:val="20"/>
                <w:szCs w:val="20"/>
                <w:lang w:eastAsia="en-GB"/>
              </w:rPr>
            </w:pPr>
            <w:r>
              <w:rPr>
                <w:sz w:val="20"/>
                <w:szCs w:val="20"/>
                <w:lang w:eastAsia="en-GB"/>
              </w:rPr>
              <w:t>Signature:                                                                       Date:</w:t>
            </w:r>
          </w:p>
        </w:tc>
      </w:tr>
    </w:tbl>
    <w:p w14:paraId="074D9784" w14:textId="77777777" w:rsidR="00186617" w:rsidRDefault="00186617" w:rsidP="00186617">
      <w:pPr>
        <w:rPr>
          <w:lang w:val="en"/>
        </w:rPr>
      </w:pPr>
    </w:p>
    <w:tbl>
      <w:tblPr>
        <w:tblStyle w:val="TableGrid"/>
        <w:tblW w:w="0" w:type="auto"/>
        <w:tblLook w:val="04A0" w:firstRow="1" w:lastRow="0" w:firstColumn="1" w:lastColumn="0" w:noHBand="0" w:noVBand="1"/>
      </w:tblPr>
      <w:tblGrid>
        <w:gridCol w:w="9350"/>
      </w:tblGrid>
      <w:tr w:rsidR="00186617" w14:paraId="11A647EC" w14:textId="77777777" w:rsidTr="00186617">
        <w:tc>
          <w:tcPr>
            <w:tcW w:w="9350" w:type="dxa"/>
            <w:shd w:val="clear" w:color="auto" w:fill="D9D9D9" w:themeFill="background1" w:themeFillShade="D9"/>
          </w:tcPr>
          <w:p w14:paraId="46BA650A" w14:textId="77777777" w:rsidR="00186617" w:rsidRPr="00186617" w:rsidRDefault="00186617" w:rsidP="00186617">
            <w:pPr>
              <w:rPr>
                <w:sz w:val="24"/>
                <w:szCs w:val="24"/>
                <w:lang w:val="en"/>
              </w:rPr>
            </w:pPr>
            <w:r w:rsidRPr="00186617">
              <w:rPr>
                <w:sz w:val="24"/>
                <w:szCs w:val="24"/>
                <w:lang w:val="en"/>
              </w:rPr>
              <w:lastRenderedPageBreak/>
              <w:t>Section 7: Policy on the Recruitment of Ex-Offenders</w:t>
            </w:r>
          </w:p>
          <w:p w14:paraId="77C31269" w14:textId="77777777" w:rsidR="00186617" w:rsidRDefault="00186617" w:rsidP="00186617">
            <w:pPr>
              <w:rPr>
                <w:lang w:val="en"/>
              </w:rPr>
            </w:pPr>
          </w:p>
        </w:tc>
      </w:tr>
    </w:tbl>
    <w:p w14:paraId="3321F34A" w14:textId="77777777" w:rsidR="000914CD" w:rsidRDefault="000914CD" w:rsidP="00AC393C">
      <w:pPr>
        <w:tabs>
          <w:tab w:val="left" w:pos="3653"/>
          <w:tab w:val="center" w:pos="4536"/>
        </w:tabs>
        <w:spacing w:after="0" w:line="240" w:lineRule="auto"/>
        <w:jc w:val="center"/>
        <w:rPr>
          <w:rFonts w:eastAsia="Times New Roman" w:cstheme="minorHAnsi"/>
          <w:b/>
          <w:sz w:val="20"/>
          <w:szCs w:val="20"/>
          <w:lang w:val="en-GB" w:eastAsia="en-GB"/>
        </w:rPr>
      </w:pPr>
    </w:p>
    <w:p w14:paraId="387F2D75" w14:textId="77777777" w:rsidR="00AC393C" w:rsidRPr="00AC393C" w:rsidRDefault="00AC393C" w:rsidP="00AC393C">
      <w:pPr>
        <w:tabs>
          <w:tab w:val="left" w:pos="3653"/>
          <w:tab w:val="center" w:pos="4536"/>
        </w:tabs>
        <w:spacing w:after="0" w:line="240" w:lineRule="auto"/>
        <w:jc w:val="center"/>
        <w:rPr>
          <w:rFonts w:eastAsia="Times New Roman" w:cstheme="minorHAnsi"/>
          <w:b/>
          <w:sz w:val="20"/>
          <w:szCs w:val="20"/>
          <w:lang w:val="en-GB" w:eastAsia="en-GB"/>
        </w:rPr>
      </w:pPr>
      <w:r w:rsidRPr="00AC393C">
        <w:rPr>
          <w:rFonts w:eastAsia="Times New Roman" w:cstheme="minorHAnsi"/>
          <w:b/>
          <w:sz w:val="20"/>
          <w:szCs w:val="20"/>
          <w:lang w:val="en-GB" w:eastAsia="en-GB"/>
        </w:rPr>
        <w:t>Fife Rape and Sexual Assault Centre</w:t>
      </w:r>
      <w:r>
        <w:rPr>
          <w:rFonts w:eastAsia="Times New Roman" w:cstheme="minorHAnsi"/>
          <w:b/>
          <w:sz w:val="20"/>
          <w:szCs w:val="20"/>
          <w:lang w:val="en-GB" w:eastAsia="en-GB"/>
        </w:rPr>
        <w:t xml:space="preserve"> </w:t>
      </w:r>
      <w:r w:rsidRPr="00AC393C">
        <w:rPr>
          <w:rFonts w:eastAsia="Times New Roman" w:cstheme="minorHAnsi"/>
          <w:b/>
          <w:sz w:val="20"/>
          <w:szCs w:val="20"/>
          <w:lang w:val="en-GB" w:eastAsia="en-GB"/>
        </w:rPr>
        <w:t xml:space="preserve">(FRASAC)            </w:t>
      </w:r>
    </w:p>
    <w:p w14:paraId="01FFB79A" w14:textId="77777777" w:rsidR="00AC393C" w:rsidRPr="00AC393C" w:rsidRDefault="00AC393C" w:rsidP="00AC393C">
      <w:pPr>
        <w:tabs>
          <w:tab w:val="left" w:pos="3653"/>
          <w:tab w:val="center" w:pos="4536"/>
        </w:tabs>
        <w:spacing w:after="0" w:line="240" w:lineRule="auto"/>
        <w:jc w:val="center"/>
        <w:rPr>
          <w:rFonts w:eastAsia="Times New Roman" w:cstheme="minorHAnsi"/>
          <w:b/>
          <w:sz w:val="20"/>
          <w:szCs w:val="20"/>
          <w:lang w:val="en-GB" w:eastAsia="en-GB"/>
        </w:rPr>
      </w:pPr>
    </w:p>
    <w:p w14:paraId="4A33371B" w14:textId="77777777" w:rsidR="00AC393C" w:rsidRPr="00AC393C" w:rsidRDefault="00AC393C" w:rsidP="00AC393C">
      <w:pPr>
        <w:tabs>
          <w:tab w:val="left" w:pos="3653"/>
          <w:tab w:val="center" w:pos="4536"/>
          <w:tab w:val="left" w:pos="9498"/>
        </w:tabs>
        <w:spacing w:after="0" w:line="240" w:lineRule="auto"/>
        <w:jc w:val="center"/>
        <w:rPr>
          <w:rFonts w:eastAsia="Times New Roman" w:cstheme="minorHAnsi"/>
          <w:b/>
          <w:sz w:val="20"/>
          <w:szCs w:val="20"/>
          <w:u w:val="single"/>
          <w:lang w:val="en-GB" w:eastAsia="en-GB"/>
        </w:rPr>
      </w:pPr>
      <w:r w:rsidRPr="00AC393C">
        <w:rPr>
          <w:rFonts w:eastAsia="Times New Roman" w:cstheme="minorHAnsi"/>
          <w:b/>
          <w:sz w:val="20"/>
          <w:szCs w:val="20"/>
          <w:u w:val="single"/>
          <w:lang w:val="en-GB" w:eastAsia="en-GB"/>
        </w:rPr>
        <w:t>Policy on the Recruitment of Ex-offenders and secure handling etc. of Disclosures</w:t>
      </w:r>
    </w:p>
    <w:p w14:paraId="29D5EE70" w14:textId="77777777" w:rsidR="00AC393C" w:rsidRPr="00AC393C" w:rsidRDefault="00AC393C" w:rsidP="00AC393C">
      <w:pPr>
        <w:tabs>
          <w:tab w:val="left" w:pos="3653"/>
          <w:tab w:val="center" w:pos="4536"/>
          <w:tab w:val="left" w:pos="9498"/>
        </w:tabs>
        <w:spacing w:after="0" w:line="240" w:lineRule="auto"/>
        <w:rPr>
          <w:rFonts w:eastAsia="Times New Roman" w:cstheme="minorHAnsi"/>
          <w:b/>
          <w:sz w:val="20"/>
          <w:szCs w:val="20"/>
          <w:lang w:val="en-GB" w:eastAsia="en-GB"/>
        </w:rPr>
      </w:pPr>
    </w:p>
    <w:p w14:paraId="0F291130" w14:textId="77777777" w:rsidR="00AC393C" w:rsidRPr="00AC393C" w:rsidRDefault="00AC393C" w:rsidP="00AC393C">
      <w:pPr>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This document does not form part of your contract of employment and may be changed from time to time in line with current best practice and statutory requirements, and to ensure that organisational needs are met.  You will be consulted and advised of any changes as far in advance as possible of the change being made, unless the change is required by statute.</w:t>
      </w:r>
    </w:p>
    <w:p w14:paraId="35851164" w14:textId="77777777" w:rsidR="00AC393C" w:rsidRPr="00AC393C" w:rsidRDefault="00AC393C" w:rsidP="00AC393C">
      <w:pPr>
        <w:autoSpaceDE w:val="0"/>
        <w:autoSpaceDN w:val="0"/>
        <w:adjustRightInd w:val="0"/>
        <w:spacing w:after="0" w:line="240" w:lineRule="auto"/>
        <w:rPr>
          <w:rFonts w:eastAsia="Times New Roman" w:cstheme="minorHAnsi"/>
          <w:b/>
          <w:sz w:val="20"/>
          <w:szCs w:val="20"/>
          <w:u w:val="single"/>
          <w:lang w:eastAsia="en-GB"/>
        </w:rPr>
      </w:pPr>
    </w:p>
    <w:p w14:paraId="4CF8F096" w14:textId="77777777" w:rsidR="00AC393C" w:rsidRPr="00AC393C" w:rsidRDefault="00AC393C" w:rsidP="00AC393C">
      <w:pPr>
        <w:autoSpaceDE w:val="0"/>
        <w:autoSpaceDN w:val="0"/>
        <w:adjustRightInd w:val="0"/>
        <w:spacing w:after="0" w:line="240" w:lineRule="auto"/>
        <w:rPr>
          <w:rFonts w:eastAsia="Times New Roman" w:cstheme="minorHAnsi"/>
          <w:b/>
          <w:sz w:val="20"/>
          <w:szCs w:val="20"/>
          <w:u w:val="single"/>
          <w:lang w:eastAsia="en-GB"/>
        </w:rPr>
      </w:pPr>
      <w:r w:rsidRPr="00AC393C">
        <w:rPr>
          <w:rFonts w:eastAsia="Times New Roman" w:cstheme="minorHAnsi"/>
          <w:b/>
          <w:sz w:val="20"/>
          <w:szCs w:val="20"/>
          <w:u w:val="single"/>
          <w:lang w:eastAsia="en-GB"/>
        </w:rPr>
        <w:t>Aim of Policy</w:t>
      </w:r>
    </w:p>
    <w:p w14:paraId="05327A5F"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 xml:space="preserve">The aim of this policy is to state FRASAC’s approach towards employing people who have criminal convictions and </w:t>
      </w:r>
      <w:r w:rsidRPr="00AC393C">
        <w:rPr>
          <w:rFonts w:eastAsia="Times New Roman" w:cstheme="minorHAnsi"/>
          <w:sz w:val="20"/>
          <w:szCs w:val="20"/>
          <w:lang w:eastAsia="en-GB"/>
        </w:rPr>
        <w:t>to ensure consistent and fair practices are implemented in the recruitment of staff and volunteers who have a criminal record to paid/unpaid posts within FRASAC.</w:t>
      </w:r>
      <w:r w:rsidRPr="00AC393C">
        <w:rPr>
          <w:rFonts w:eastAsia="Times New Roman" w:cstheme="minorHAnsi"/>
          <w:color w:val="0000FF"/>
          <w:sz w:val="20"/>
          <w:szCs w:val="20"/>
          <w:lang w:eastAsia="en-GB"/>
        </w:rPr>
        <w:t xml:space="preserve">  </w:t>
      </w:r>
      <w:r w:rsidRPr="00AC393C">
        <w:rPr>
          <w:rFonts w:eastAsia="Times New Roman" w:cstheme="minorHAnsi"/>
          <w:sz w:val="20"/>
          <w:szCs w:val="20"/>
          <w:lang w:eastAsia="en-GB"/>
        </w:rPr>
        <w:t>The policy also sets out our approach to dealing with confidential disclosure information.</w:t>
      </w:r>
    </w:p>
    <w:p w14:paraId="7C8D33BF" w14:textId="77777777" w:rsidR="00AC393C" w:rsidRPr="00AC393C" w:rsidRDefault="00AC393C" w:rsidP="00AC393C">
      <w:pPr>
        <w:autoSpaceDE w:val="0"/>
        <w:autoSpaceDN w:val="0"/>
        <w:adjustRightInd w:val="0"/>
        <w:spacing w:after="0" w:line="240" w:lineRule="auto"/>
        <w:rPr>
          <w:rFonts w:eastAsia="Times New Roman" w:cstheme="minorHAnsi"/>
          <w:color w:val="0000FF"/>
          <w:sz w:val="20"/>
          <w:szCs w:val="20"/>
          <w:lang w:eastAsia="en-GB"/>
        </w:rPr>
      </w:pPr>
    </w:p>
    <w:p w14:paraId="50073127"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eastAsia="en-GB"/>
        </w:rPr>
      </w:pPr>
      <w:r w:rsidRPr="00AC393C">
        <w:rPr>
          <w:rFonts w:eastAsia="Times New Roman" w:cstheme="minorHAnsi"/>
          <w:color w:val="000000"/>
          <w:sz w:val="20"/>
          <w:szCs w:val="20"/>
          <w:lang w:val="en-GB" w:eastAsia="en-GB"/>
        </w:rPr>
        <w:t xml:space="preserve">FRASAC is committed to equality of opportunity for all job applicants and aims to select people for employment on their individual skills, abilities, experience, knowledge and, where appropriate, qualifications and training.  </w:t>
      </w:r>
      <w:r w:rsidRPr="00AC393C">
        <w:rPr>
          <w:rFonts w:eastAsia="Times New Roman" w:cstheme="minorHAnsi"/>
          <w:sz w:val="20"/>
          <w:szCs w:val="20"/>
          <w:lang w:eastAsia="en-GB"/>
        </w:rPr>
        <w:t xml:space="preserve">FRASAC will therefore consider ex-offenders for employment on their individual merits.  Our approach towards employing ex-offenders differs, however, depending on whether or not the job is exempt from the provisions of the Rehabilitation of Offenders Act 1974 (Please also refer to page 2 for further information). </w:t>
      </w:r>
    </w:p>
    <w:p w14:paraId="3EF58E4B"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eastAsia="en-GB"/>
        </w:rPr>
      </w:pPr>
    </w:p>
    <w:p w14:paraId="6D60A703"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eastAsia="en-GB"/>
        </w:rPr>
      </w:pPr>
      <w:r w:rsidRPr="00AC393C">
        <w:rPr>
          <w:rFonts w:eastAsia="Times New Roman" w:cstheme="minorHAnsi"/>
          <w:sz w:val="20"/>
          <w:szCs w:val="20"/>
          <w:lang w:eastAsia="en-GB"/>
        </w:rPr>
        <w:t>Having a criminal record will not necessarily debar an individual from working with FRASAC.  This will depend on the nature of the position, together with the circumstances and background of the offence(s).</w:t>
      </w:r>
    </w:p>
    <w:p w14:paraId="2FF42124" w14:textId="77777777" w:rsidR="00AC393C" w:rsidRPr="00AC393C" w:rsidRDefault="00AC393C" w:rsidP="00AC393C">
      <w:pPr>
        <w:spacing w:after="0" w:line="240" w:lineRule="auto"/>
        <w:jc w:val="both"/>
        <w:rPr>
          <w:rFonts w:eastAsia="Times New Roman" w:cstheme="minorHAnsi"/>
          <w:sz w:val="20"/>
          <w:szCs w:val="20"/>
          <w:lang w:val="en-GB" w:eastAsia="en-GB"/>
        </w:rPr>
      </w:pPr>
    </w:p>
    <w:p w14:paraId="43A83014" w14:textId="77777777" w:rsidR="00AC393C" w:rsidRPr="00AC393C" w:rsidRDefault="00AC393C" w:rsidP="00AC393C">
      <w:pPr>
        <w:spacing w:after="0" w:line="240" w:lineRule="auto"/>
        <w:jc w:val="both"/>
        <w:rPr>
          <w:rFonts w:eastAsia="Times New Roman" w:cstheme="minorHAnsi"/>
          <w:sz w:val="20"/>
          <w:szCs w:val="20"/>
          <w:lang w:val="en-GB" w:eastAsia="en-GB"/>
        </w:rPr>
      </w:pPr>
      <w:r w:rsidRPr="00AC393C">
        <w:rPr>
          <w:rFonts w:eastAsia="Times New Roman" w:cstheme="minorHAnsi"/>
          <w:sz w:val="20"/>
          <w:szCs w:val="20"/>
          <w:lang w:val="en-GB" w:eastAsia="en-GB"/>
        </w:rPr>
        <w:t>FRASAC will ensure that all of our staff involved in the recruitment process are aware of this policy.</w:t>
      </w:r>
    </w:p>
    <w:p w14:paraId="26494C7A"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6507BCA9" w14:textId="77777777" w:rsidR="00AC393C" w:rsidRPr="00AC393C" w:rsidRDefault="00AC393C" w:rsidP="00AC393C">
      <w:pPr>
        <w:spacing w:after="0" w:line="240" w:lineRule="auto"/>
        <w:jc w:val="both"/>
        <w:rPr>
          <w:rFonts w:eastAsia="Times New Roman" w:cstheme="minorHAnsi"/>
          <w:b/>
          <w:sz w:val="20"/>
          <w:szCs w:val="20"/>
          <w:u w:val="single"/>
          <w:lang w:val="en-GB" w:eastAsia="en-GB"/>
        </w:rPr>
      </w:pPr>
      <w:r w:rsidRPr="00AC393C">
        <w:rPr>
          <w:rFonts w:eastAsia="Times New Roman" w:cstheme="minorHAnsi"/>
          <w:b/>
          <w:sz w:val="20"/>
          <w:szCs w:val="20"/>
          <w:u w:val="single"/>
          <w:lang w:val="en-GB" w:eastAsia="en-GB"/>
        </w:rPr>
        <w:t>Advertising, Application pack &amp; Interview procedures:</w:t>
      </w:r>
    </w:p>
    <w:p w14:paraId="74DD7F26" w14:textId="77777777" w:rsidR="00AC393C" w:rsidRPr="00AC393C" w:rsidRDefault="00AC393C" w:rsidP="00AC393C">
      <w:pPr>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All applications forms, job adverts, careers literature, web-site and any other appropriate literature will contain a statement that a Disclosure will be requested in the event of the individual being offered the position at FRASAC.  Please refer to the Disclosure Scotland section within the policy for further information.</w:t>
      </w:r>
    </w:p>
    <w:p w14:paraId="7063DA40"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p>
    <w:p w14:paraId="41B8B66C"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color w:val="000000"/>
          <w:sz w:val="20"/>
          <w:szCs w:val="20"/>
          <w:lang w:val="en" w:eastAsia="en-GB"/>
        </w:rPr>
        <w:t>At interview or in a later separate discussion, FRASAC will ensure that an open and measured discussion takes place on the subject of any offences or other matter that might be relevant to the position.  Failure to reveal information that is directly relevant to the position applied for could lead to withdrawal of an offer of employment.</w:t>
      </w:r>
    </w:p>
    <w:p w14:paraId="663B19BC" w14:textId="77777777" w:rsidR="00AC393C" w:rsidRPr="00AC393C" w:rsidRDefault="00AC393C" w:rsidP="00AC393C">
      <w:pPr>
        <w:spacing w:after="0" w:line="240" w:lineRule="auto"/>
        <w:rPr>
          <w:rFonts w:eastAsia="Times New Roman" w:cstheme="minorHAnsi"/>
          <w:sz w:val="20"/>
          <w:szCs w:val="20"/>
          <w:highlight w:val="yellow"/>
          <w:lang w:val="en-GB" w:eastAsia="en-GB"/>
        </w:rPr>
      </w:pPr>
    </w:p>
    <w:p w14:paraId="04572C99" w14:textId="77777777" w:rsidR="00AC393C" w:rsidRPr="00AC393C" w:rsidRDefault="00AC393C" w:rsidP="00AC393C">
      <w:pPr>
        <w:spacing w:after="0" w:line="240" w:lineRule="auto"/>
        <w:jc w:val="both"/>
        <w:rPr>
          <w:rFonts w:eastAsia="Times New Roman" w:cstheme="minorHAnsi"/>
          <w:sz w:val="20"/>
          <w:szCs w:val="20"/>
          <w:lang w:val="en-GB" w:eastAsia="en-GB"/>
        </w:rPr>
      </w:pPr>
      <w:r w:rsidRPr="00AC393C">
        <w:rPr>
          <w:rFonts w:eastAsia="Times New Roman" w:cstheme="minorHAnsi"/>
          <w:sz w:val="20"/>
          <w:szCs w:val="20"/>
          <w:lang w:val="en-GB" w:eastAsia="en-GB"/>
        </w:rPr>
        <w:t>When receiving a Disclosure which shows a conviction, FRASAC will take into consideration:</w:t>
      </w:r>
    </w:p>
    <w:p w14:paraId="1F56A142" w14:textId="77777777" w:rsidR="00AC393C" w:rsidRPr="00AC393C" w:rsidRDefault="00AC393C" w:rsidP="00AC393C">
      <w:pPr>
        <w:numPr>
          <w:ilvl w:val="0"/>
          <w:numId w:val="5"/>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Whether the conviction is relevant to the position being offered.</w:t>
      </w:r>
    </w:p>
    <w:p w14:paraId="597512E1" w14:textId="77777777" w:rsidR="00AC393C" w:rsidRPr="00AC393C" w:rsidRDefault="00AC393C" w:rsidP="00AC393C">
      <w:pPr>
        <w:numPr>
          <w:ilvl w:val="0"/>
          <w:numId w:val="5"/>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The seriousness of the offence revealed.</w:t>
      </w:r>
    </w:p>
    <w:p w14:paraId="7B621A86" w14:textId="77777777" w:rsidR="00AC393C" w:rsidRPr="00AC393C" w:rsidRDefault="00AC393C" w:rsidP="00AC393C">
      <w:pPr>
        <w:numPr>
          <w:ilvl w:val="0"/>
          <w:numId w:val="5"/>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 xml:space="preserve">The nature of the offence revealed. Specifically, if a sexual offence is revealed.  </w:t>
      </w:r>
    </w:p>
    <w:p w14:paraId="7DA0903F" w14:textId="77777777" w:rsidR="00AC393C" w:rsidRPr="00AC393C" w:rsidRDefault="00AC393C" w:rsidP="00AC393C">
      <w:pPr>
        <w:spacing w:after="0" w:line="240" w:lineRule="auto"/>
        <w:jc w:val="both"/>
        <w:rPr>
          <w:rFonts w:eastAsia="Times New Roman" w:cstheme="minorHAnsi"/>
          <w:sz w:val="20"/>
          <w:szCs w:val="20"/>
          <w:lang w:val="en-GB" w:eastAsia="en-GB"/>
        </w:rPr>
      </w:pPr>
    </w:p>
    <w:p w14:paraId="13CAAD9C" w14:textId="77777777" w:rsidR="00AC393C" w:rsidRPr="00AC393C" w:rsidRDefault="00AC393C" w:rsidP="00AC393C">
      <w:pPr>
        <w:spacing w:after="0" w:line="240" w:lineRule="auto"/>
        <w:jc w:val="both"/>
        <w:rPr>
          <w:rFonts w:eastAsia="Times New Roman" w:cstheme="minorHAnsi"/>
          <w:sz w:val="20"/>
          <w:szCs w:val="20"/>
          <w:lang w:val="en-GB" w:eastAsia="en-GB"/>
        </w:rPr>
      </w:pPr>
      <w:r w:rsidRPr="00AC393C">
        <w:rPr>
          <w:rFonts w:eastAsia="Times New Roman" w:cstheme="minorHAnsi"/>
          <w:sz w:val="20"/>
          <w:szCs w:val="20"/>
          <w:lang w:val="en-GB" w:eastAsia="en-GB"/>
        </w:rPr>
        <w:t>FRASAC will contact Disclosure Scotland for further information on the Act under which the offence has been committed.  If the offence falls under the Civic Government (Scotland) Act (Section 46) and therefore relates to soliciting, FRASAC will not discriminate against an applicant on these grounds.</w:t>
      </w:r>
    </w:p>
    <w:p w14:paraId="617302BA" w14:textId="77777777" w:rsidR="00AC393C" w:rsidRPr="00AC393C" w:rsidRDefault="00AC393C" w:rsidP="00AC393C">
      <w:pPr>
        <w:numPr>
          <w:ilvl w:val="0"/>
          <w:numId w:val="6"/>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The length of time since the offence took place</w:t>
      </w:r>
    </w:p>
    <w:p w14:paraId="143C773C" w14:textId="77777777" w:rsidR="00AC393C" w:rsidRPr="00AC393C" w:rsidRDefault="00AC393C" w:rsidP="00AC393C">
      <w:pPr>
        <w:numPr>
          <w:ilvl w:val="0"/>
          <w:numId w:val="6"/>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Whether the applicant has a pattern of offending behaviour</w:t>
      </w:r>
    </w:p>
    <w:p w14:paraId="6EB6EE38" w14:textId="77777777" w:rsidR="00AC393C" w:rsidRPr="00AC393C" w:rsidRDefault="00AC393C" w:rsidP="00AC393C">
      <w:pPr>
        <w:numPr>
          <w:ilvl w:val="0"/>
          <w:numId w:val="6"/>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Whether the applicant’s circumstances have changes since offending took place</w:t>
      </w:r>
    </w:p>
    <w:p w14:paraId="7ADDC7BC" w14:textId="77777777" w:rsidR="00AC393C" w:rsidRPr="00AC393C" w:rsidRDefault="00AC393C" w:rsidP="00AC393C">
      <w:pPr>
        <w:spacing w:after="0" w:line="240" w:lineRule="auto"/>
        <w:jc w:val="both"/>
        <w:rPr>
          <w:rFonts w:eastAsia="Times New Roman" w:cstheme="minorHAnsi"/>
          <w:sz w:val="20"/>
          <w:szCs w:val="20"/>
          <w:lang w:val="en-GB" w:eastAsia="en-GB"/>
        </w:rPr>
      </w:pPr>
    </w:p>
    <w:p w14:paraId="29447EFE" w14:textId="77777777" w:rsidR="00DD6F27" w:rsidRDefault="00DD6F27" w:rsidP="00AC393C">
      <w:pPr>
        <w:autoSpaceDE w:val="0"/>
        <w:autoSpaceDN w:val="0"/>
        <w:adjustRightInd w:val="0"/>
        <w:spacing w:after="0" w:line="240" w:lineRule="auto"/>
        <w:rPr>
          <w:rFonts w:eastAsia="Times New Roman" w:cstheme="minorHAnsi"/>
          <w:b/>
          <w:bCs/>
          <w:color w:val="000000"/>
          <w:sz w:val="20"/>
          <w:szCs w:val="20"/>
          <w:u w:val="single"/>
          <w:lang w:val="en-GB" w:eastAsia="en-GB"/>
        </w:rPr>
      </w:pPr>
    </w:p>
    <w:p w14:paraId="43C8AE50"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u w:val="single"/>
          <w:lang w:val="en-GB" w:eastAsia="en-GB"/>
        </w:rPr>
      </w:pPr>
      <w:r w:rsidRPr="00AC393C">
        <w:rPr>
          <w:rFonts w:eastAsia="Times New Roman" w:cstheme="minorHAnsi"/>
          <w:b/>
          <w:bCs/>
          <w:color w:val="000000"/>
          <w:sz w:val="20"/>
          <w:szCs w:val="20"/>
          <w:u w:val="single"/>
          <w:lang w:val="en-GB" w:eastAsia="en-GB"/>
        </w:rPr>
        <w:lastRenderedPageBreak/>
        <w:t xml:space="preserve">Jobs covered by the Rehabilitation of Offenders Act 1974 </w:t>
      </w:r>
    </w:p>
    <w:p w14:paraId="04D41D51"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FRASAC will not automatically refuse an individual employment because they have a previous criminal conviction. </w:t>
      </w:r>
    </w:p>
    <w:p w14:paraId="58754F44"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276ECF4D"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During job interviews, FRASAC will ask job applicants to disclose any unspent convictions, but will not ask job applicants questions about spent convictions, nor expect them to disclose any spent convictions. </w:t>
      </w:r>
    </w:p>
    <w:p w14:paraId="61139084"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469C0619"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If an applicant has a conviction that is not spent and if the nature of the offence is relevant to the job for which they have applied, the selection panel will review the individual circumstances of the case.  Depending on the circumstances of the convictions, the interview panel may, at its discretion, decline to select the individual for employment.</w:t>
      </w:r>
    </w:p>
    <w:p w14:paraId="6AA2C75E"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01C75CA2"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If an employee is charged with, or found guilty of a criminal offence during the course of their employment with FRASAC, they will be required to immediately inform their Line Manager. FRASAC will review the circumstances of the case the employee’s contract of employment with FRASAC may be terminated in line with the appropriate procedures.  (Please refer to the Disciplinary Policy).</w:t>
      </w:r>
    </w:p>
    <w:p w14:paraId="58397383"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GB" w:eastAsia="en-GB"/>
        </w:rPr>
      </w:pPr>
    </w:p>
    <w:p w14:paraId="2F115F6E"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In addition, if FRASAC have investigated and concluded that an employee may have behaved in a harmful way towards a person or persons in a vulnerable group, FRASAC will be obliged to report this to Disclosure Scotland.</w:t>
      </w:r>
    </w:p>
    <w:p w14:paraId="4886CC96"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76637739"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u w:val="single"/>
          <w:lang w:val="en-GB" w:eastAsia="en-GB"/>
        </w:rPr>
      </w:pPr>
      <w:r w:rsidRPr="00AC393C">
        <w:rPr>
          <w:rFonts w:eastAsia="Times New Roman" w:cstheme="minorHAnsi"/>
          <w:b/>
          <w:bCs/>
          <w:color w:val="000000"/>
          <w:sz w:val="20"/>
          <w:szCs w:val="20"/>
          <w:u w:val="single"/>
          <w:lang w:val="en-GB" w:eastAsia="en-GB"/>
        </w:rPr>
        <w:t xml:space="preserve">Jobs that are exempt from the Rehabilitation of Offenders Act 1974 </w:t>
      </w:r>
    </w:p>
    <w:p w14:paraId="60E1B2A7"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If the vacancy is one of the excluded jobs listed in the Rehabilitation of Offenders Act 1974 (Exclusions and Exceptions) (Scotland) Amendment Order 2015, FRASAC will require the applicant to disclose all convictions, whether spent or unspent unless the conviction is classed as ‘Protected’ (i.e. minor historical convictions).  Even in these circumstances, however, FRASAC will not refuse to employ a particular individual unless the nature of the conviction has some relevance to the job for which the individual has applied.  </w:t>
      </w:r>
    </w:p>
    <w:p w14:paraId="4D8F8EB4"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176267A9"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A full list of convictions that must be disclosed and convictions that should be disclosed subject to rules is available on the Disclosure Scotland website:  www.disclosurescotland.co.uk.</w:t>
      </w:r>
    </w:p>
    <w:p w14:paraId="352F70D2"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78080B7E"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Furthermore, if the job is exempt, FRASAC will, once it has selected the person to whom it wishes to offer employment, seek documentary evidence about that person's criminal convictions.  The preferred applicant will be required to be a member of the Protecting Vulnerable Groups (PVG) Scheme.</w:t>
      </w:r>
    </w:p>
    <w:p w14:paraId="67ADCD7E"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p>
    <w:p w14:paraId="11B14A32" w14:textId="77777777" w:rsidR="00AC393C" w:rsidRPr="00AC393C" w:rsidRDefault="00AC393C" w:rsidP="00AC393C">
      <w:pPr>
        <w:tabs>
          <w:tab w:val="num" w:pos="-284"/>
        </w:tabs>
        <w:spacing w:after="0" w:line="240" w:lineRule="auto"/>
        <w:rPr>
          <w:rFonts w:eastAsia="Times New Roman" w:cstheme="minorHAnsi"/>
          <w:bCs/>
          <w:sz w:val="20"/>
          <w:szCs w:val="20"/>
          <w:lang w:val="en-GB" w:eastAsia="en-GB"/>
        </w:rPr>
      </w:pPr>
      <w:r w:rsidRPr="00AC393C">
        <w:rPr>
          <w:rFonts w:eastAsia="Times New Roman" w:cstheme="minorHAnsi"/>
          <w:bCs/>
          <w:sz w:val="20"/>
          <w:szCs w:val="20"/>
          <w:lang w:val="en-GB" w:eastAsia="en-GB"/>
        </w:rPr>
        <w:t>If the successful candidate is already a member of the PVG Scheme, FRASAC will request a ‘Scheme Record update’ to check their membership and vetting issues after a conditional offer of employment has been made.  If the successful candidate is not a member of the PVG Scheme, a conditional offer of employment will be made dependent on them becoming a member of the scheme and having a satisfactory scheme record.</w:t>
      </w:r>
    </w:p>
    <w:p w14:paraId="59781776" w14:textId="77777777" w:rsidR="00AC393C" w:rsidRPr="00AC393C" w:rsidRDefault="00AC393C" w:rsidP="00AC393C">
      <w:pPr>
        <w:tabs>
          <w:tab w:val="num" w:pos="-284"/>
        </w:tabs>
        <w:spacing w:after="0" w:line="240" w:lineRule="auto"/>
        <w:rPr>
          <w:rFonts w:eastAsia="Times New Roman" w:cstheme="minorHAnsi"/>
          <w:bCs/>
          <w:sz w:val="20"/>
          <w:szCs w:val="20"/>
          <w:lang w:val="en-GB" w:eastAsia="en-GB"/>
        </w:rPr>
      </w:pPr>
    </w:p>
    <w:p w14:paraId="6F28E5A7" w14:textId="77777777" w:rsidR="00AC393C" w:rsidRPr="00AC393C" w:rsidRDefault="00AC393C" w:rsidP="00AC393C">
      <w:pPr>
        <w:tabs>
          <w:tab w:val="num" w:pos="-284"/>
        </w:tabs>
        <w:spacing w:after="0" w:line="240" w:lineRule="auto"/>
        <w:rPr>
          <w:rFonts w:eastAsia="Times New Roman" w:cstheme="minorHAnsi"/>
          <w:sz w:val="20"/>
          <w:szCs w:val="20"/>
          <w:highlight w:val="lightGray"/>
          <w:lang w:val="en-GB" w:eastAsia="en-GB"/>
        </w:rPr>
      </w:pPr>
      <w:r w:rsidRPr="00AC393C">
        <w:rPr>
          <w:rFonts w:eastAsia="Times New Roman" w:cstheme="minorHAnsi"/>
          <w:b/>
          <w:bCs/>
          <w:sz w:val="20"/>
          <w:szCs w:val="20"/>
          <w:u w:val="single"/>
          <w:lang w:val="en-GB" w:eastAsia="en-GB"/>
        </w:rPr>
        <w:t>Disclosure Scotland Check (PVG Scheme):</w:t>
      </w:r>
      <w:r w:rsidRPr="00AC393C">
        <w:rPr>
          <w:rFonts w:eastAsia="Times New Roman" w:cstheme="minorHAnsi"/>
          <w:sz w:val="20"/>
          <w:szCs w:val="20"/>
          <w:highlight w:val="lightGray"/>
          <w:lang w:val="en-GB" w:eastAsia="en-GB"/>
        </w:rPr>
        <w:t xml:space="preserve">  </w:t>
      </w:r>
    </w:p>
    <w:p w14:paraId="0EFF2511"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 xml:space="preserve">FRASAC complies fully with the Code of Practice, issued by Scottish Ministers, regarding the correct handling, holding and destroying of Disclosure information provided by Disclosure Scotland under Part V of the Police Act 1997 (“the 1997 Act”), for the purposes of assessing applicants' suitability for employment purposes &amp; voluntary positions.  </w:t>
      </w:r>
    </w:p>
    <w:p w14:paraId="6D3DB824"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p>
    <w:p w14:paraId="73CE3B68"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FRASAC also complies fully with the Data Protection Act 1998 and other relevant legislation pertaining to the secure handling, use, storage, retention and disposal of Disclosure information.  This policy is available to anyone who wishes to see it on request.</w:t>
      </w:r>
    </w:p>
    <w:p w14:paraId="49C9E836"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p>
    <w:p w14:paraId="61DE3AF4"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FRASAC will undertake to discuss any matter revealed in a Disclosure with the candidate of that Disclosure before considering withdrawing a conditional offer of employment.  Note that FRASAC is only able to discuss what is contained on a Disclosure Certificate and not what may have been sent under separate cover by a police force.</w:t>
      </w:r>
    </w:p>
    <w:p w14:paraId="25888C97"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FRASAC will use Disclosure information only for the purpose for which it has been provided, and we will ensure that it is not used or disclosed in a manner or for a purpose incompatible with that purpose. </w:t>
      </w:r>
    </w:p>
    <w:p w14:paraId="0286508E"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lastRenderedPageBreak/>
        <w:t xml:space="preserve"> FRASAC will hold and process personal data only with the express consent of the individual.  </w:t>
      </w:r>
    </w:p>
    <w:p w14:paraId="75CD06F0"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FRASAC will notify the individual of any non-obvious use of the data, including further disclosure to a third party, identifying the data controller, the purpose for the processing, and any further relevant information. </w:t>
      </w:r>
    </w:p>
    <w:p w14:paraId="55901D99"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14CC6375" w14:textId="77777777" w:rsidR="00AC393C" w:rsidRPr="00AC393C" w:rsidRDefault="00AC393C" w:rsidP="00AC393C">
      <w:pPr>
        <w:tabs>
          <w:tab w:val="num" w:pos="-284"/>
        </w:tabs>
        <w:spacing w:after="0" w:line="240" w:lineRule="auto"/>
        <w:rPr>
          <w:rFonts w:eastAsia="Times New Roman" w:cstheme="minorHAnsi"/>
          <w:b/>
          <w:sz w:val="20"/>
          <w:szCs w:val="20"/>
          <w:lang w:val="en-GB" w:eastAsia="en-GB"/>
        </w:rPr>
      </w:pPr>
      <w:r w:rsidRPr="00AC393C">
        <w:rPr>
          <w:rFonts w:eastAsia="Times New Roman" w:cstheme="minorHAnsi"/>
          <w:b/>
          <w:sz w:val="20"/>
          <w:szCs w:val="20"/>
          <w:lang w:val="en-GB" w:eastAsia="en-GB"/>
        </w:rPr>
        <w:t xml:space="preserve">Data Protection  </w:t>
      </w:r>
    </w:p>
    <w:p w14:paraId="00103010"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 xml:space="preserve">FRASAC also complies fully with its obligations under the Data Protection Act 1998 and other relevant legislation pertaining to the safe handling, use, storage, retention and disposal of Disclosure information. This policy is available on request. </w:t>
      </w:r>
    </w:p>
    <w:p w14:paraId="08107DE7"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p>
    <w:p w14:paraId="7BBAC136"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b/>
          <w:bCs/>
          <w:color w:val="000000"/>
          <w:sz w:val="20"/>
          <w:szCs w:val="20"/>
          <w:lang w:val="en-GB" w:eastAsia="en-GB"/>
        </w:rPr>
        <w:t xml:space="preserve">Storage and Access </w:t>
      </w:r>
    </w:p>
    <w:p w14:paraId="46932840"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Disclosure information is never kept on an applicant’s personnel file and is always kept separately and securely, in lockable, filing cabinet with access strictly controlled and limited to those who are entitled to see it as part of their duties. </w:t>
      </w:r>
    </w:p>
    <w:p w14:paraId="167BFBCA"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2D77345F"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b/>
          <w:bCs/>
          <w:color w:val="000000"/>
          <w:sz w:val="20"/>
          <w:szCs w:val="20"/>
          <w:lang w:val="en-GB" w:eastAsia="en-GB"/>
        </w:rPr>
        <w:t xml:space="preserve">Handling </w:t>
      </w:r>
    </w:p>
    <w:p w14:paraId="5120FEFF"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In accordance with section 124 of Police Act 1997 and other related law, Disclosure information is only passed to those who are authorised to receive it in the course of their duties. We maintain a record of all those to whom Disclosures or Disclosure information has been revealed and we recognise that it is a criminal offence to pass this information to anyone who is not entitled to receive it. </w:t>
      </w:r>
    </w:p>
    <w:p w14:paraId="79E35859" w14:textId="77777777" w:rsidR="00AC393C" w:rsidRPr="00AC393C" w:rsidRDefault="00AC393C" w:rsidP="00AC393C">
      <w:pPr>
        <w:numPr>
          <w:ilvl w:val="0"/>
          <w:numId w:val="2"/>
        </w:numPr>
        <w:autoSpaceDE w:val="0"/>
        <w:autoSpaceDN w:val="0"/>
        <w:adjustRightInd w:val="0"/>
        <w:spacing w:after="0" w:line="240" w:lineRule="auto"/>
        <w:rPr>
          <w:rFonts w:eastAsia="Times New Roman" w:cstheme="minorHAnsi"/>
          <w:color w:val="000000"/>
          <w:sz w:val="20"/>
          <w:szCs w:val="20"/>
          <w:lang w:val="en-GB" w:eastAsia="en-GB"/>
        </w:rPr>
      </w:pPr>
    </w:p>
    <w:p w14:paraId="21C134C3"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b/>
          <w:bCs/>
          <w:color w:val="000000"/>
          <w:sz w:val="20"/>
          <w:szCs w:val="20"/>
          <w:lang w:val="en-GB" w:eastAsia="en-GB"/>
        </w:rPr>
        <w:t xml:space="preserve">Usage </w:t>
      </w:r>
    </w:p>
    <w:p w14:paraId="0C11DC02"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Disclosure information is only used for the specific purpose for which it was requested and for which the applicant’s full consent has been given. We will not share disclosure information with a third party unless the subject has given their written consent and has been made aware of the purpose of the sharing. </w:t>
      </w:r>
    </w:p>
    <w:p w14:paraId="2431F0ED" w14:textId="77777777" w:rsidR="00AC393C" w:rsidRPr="00AC393C" w:rsidRDefault="00AC393C" w:rsidP="00AC393C">
      <w:pPr>
        <w:numPr>
          <w:ilvl w:val="0"/>
          <w:numId w:val="3"/>
        </w:numPr>
        <w:autoSpaceDE w:val="0"/>
        <w:autoSpaceDN w:val="0"/>
        <w:adjustRightInd w:val="0"/>
        <w:spacing w:after="0" w:line="240" w:lineRule="auto"/>
        <w:rPr>
          <w:rFonts w:eastAsia="Times New Roman" w:cstheme="minorHAnsi"/>
          <w:color w:val="000000"/>
          <w:sz w:val="20"/>
          <w:szCs w:val="20"/>
          <w:lang w:val="en-GB" w:eastAsia="en-GB"/>
        </w:rPr>
      </w:pPr>
    </w:p>
    <w:p w14:paraId="2AF4706B"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b/>
          <w:bCs/>
          <w:color w:val="000000"/>
          <w:sz w:val="20"/>
          <w:szCs w:val="20"/>
          <w:lang w:val="en-GB" w:eastAsia="en-GB"/>
        </w:rPr>
        <w:t xml:space="preserve">Retention </w:t>
      </w:r>
    </w:p>
    <w:p w14:paraId="7E8974CF"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GB" w:eastAsia="en-GB"/>
        </w:rPr>
      </w:pPr>
      <w:r w:rsidRPr="00AC393C">
        <w:rPr>
          <w:rFonts w:eastAsia="Times New Roman" w:cstheme="minorHAnsi"/>
          <w:color w:val="000000"/>
          <w:sz w:val="20"/>
          <w:szCs w:val="20"/>
          <w:lang w:val="en-GB" w:eastAsia="en-GB"/>
        </w:rPr>
        <w:t xml:space="preserve">FRASAC do not keep Disclosures or Disclosure information for any longer than is required after the recruitment (or any other relevant) decision has been taken. In general, this is no longer than 90 days. This is to allow the resolution of any disputes or complaints. Disclosure information will only be retained for longer than this period in exceptional circumstances which justify longer retention FRASAC will consult with Disclosure Scotland about this.  </w:t>
      </w:r>
      <w:r w:rsidRPr="00AC393C">
        <w:rPr>
          <w:rFonts w:eastAsia="Times New Roman" w:cstheme="minorHAnsi"/>
          <w:sz w:val="20"/>
          <w:szCs w:val="20"/>
          <w:lang w:val="en-GB" w:eastAsia="en-GB"/>
        </w:rPr>
        <w:t xml:space="preserve">The same conditions relating to secure storage and access will apply during any such period. </w:t>
      </w:r>
    </w:p>
    <w:p w14:paraId="7A533563"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65341178"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FRASAC will not keep any photocopy or other image of the Disclosure or any copy or representation of the contents of a Disclosure. However, notwithstanding the above, we will keep a record of the date of issue of a Disclosure, the name of the subject, the type of Disclosure requested, the position for which the Disclosure was requested, the unique reference number of the Disclosure and the details of the recruitment decision taken.</w:t>
      </w:r>
    </w:p>
    <w:p w14:paraId="198F2833"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2405ECD1"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b/>
          <w:bCs/>
          <w:color w:val="000000"/>
          <w:sz w:val="20"/>
          <w:szCs w:val="20"/>
          <w:lang w:val="en-GB" w:eastAsia="en-GB"/>
        </w:rPr>
        <w:t xml:space="preserve">Disposal </w:t>
      </w:r>
    </w:p>
    <w:p w14:paraId="125AE1EC"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 w:eastAsia="en-GB"/>
        </w:rPr>
      </w:pPr>
      <w:r w:rsidRPr="00AC393C">
        <w:rPr>
          <w:rFonts w:eastAsia="Times New Roman" w:cstheme="minorHAnsi"/>
          <w:color w:val="000000"/>
          <w:sz w:val="20"/>
          <w:szCs w:val="20"/>
          <w:lang w:val="en-GB" w:eastAsia="en-GB"/>
        </w:rPr>
        <w:t xml:space="preserve">Once the retention period has elapsed, we will ensure that any Disclosure information is immediately destroyed by shredding.  </w:t>
      </w:r>
      <w:r w:rsidRPr="00AC393C">
        <w:rPr>
          <w:rFonts w:eastAsia="Times New Roman" w:cstheme="minorHAnsi"/>
          <w:sz w:val="20"/>
          <w:szCs w:val="20"/>
          <w:lang w:val="en" w:eastAsia="en-GB"/>
        </w:rPr>
        <w:t>FRASAC will ensure that Disclosure information which is awaiting destruction will not be kept in any insecure receptacle (e.g. a waste bin or confidential waste sack).</w:t>
      </w:r>
    </w:p>
    <w:p w14:paraId="4399E5F6"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0217F64C" w14:textId="77777777" w:rsidR="00AC393C" w:rsidRPr="00AC393C" w:rsidRDefault="00AC393C" w:rsidP="00AC393C">
      <w:pPr>
        <w:spacing w:after="0" w:line="240" w:lineRule="auto"/>
        <w:rPr>
          <w:rFonts w:eastAsia="Times New Roman" w:cstheme="minorHAnsi"/>
          <w:b/>
          <w:sz w:val="20"/>
          <w:szCs w:val="20"/>
          <w:u w:val="single"/>
          <w:lang w:val="en" w:eastAsia="en-GB"/>
        </w:rPr>
      </w:pPr>
      <w:r w:rsidRPr="00AC393C">
        <w:rPr>
          <w:rFonts w:eastAsia="Times New Roman" w:cstheme="minorHAnsi"/>
          <w:b/>
          <w:sz w:val="20"/>
          <w:szCs w:val="20"/>
          <w:u w:val="single"/>
          <w:lang w:val="en" w:eastAsia="en-GB"/>
        </w:rPr>
        <w:t>Useful links:</w:t>
      </w:r>
    </w:p>
    <w:p w14:paraId="6C50729C" w14:textId="77777777" w:rsidR="00AC393C" w:rsidRPr="00AC393C" w:rsidRDefault="00AC393C" w:rsidP="00AC393C">
      <w:pPr>
        <w:numPr>
          <w:ilvl w:val="0"/>
          <w:numId w:val="6"/>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 w:eastAsia="en-GB"/>
        </w:rPr>
        <w:t>Disclosure Scotland Code of Practice:</w:t>
      </w:r>
      <w:r w:rsidRPr="00AC393C">
        <w:rPr>
          <w:rFonts w:eastAsia="Times New Roman" w:cstheme="minorHAnsi"/>
          <w:sz w:val="20"/>
          <w:szCs w:val="20"/>
          <w:lang w:val="en-GB" w:eastAsia="en-GB"/>
        </w:rPr>
        <w:t xml:space="preserve">  </w:t>
      </w:r>
      <w:hyperlink r:id="rId11" w:history="1">
        <w:r w:rsidRPr="002961E9">
          <w:rPr>
            <w:rFonts w:eastAsia="Times New Roman" w:cstheme="minorHAnsi"/>
            <w:color w:val="4472C4" w:themeColor="accent5"/>
            <w:sz w:val="20"/>
            <w:szCs w:val="20"/>
            <w:u w:val="single"/>
            <w:lang w:val="en-GB" w:eastAsia="en-GB"/>
          </w:rPr>
          <w:t>http://www.disclosurescotland.co.uk/</w:t>
        </w:r>
      </w:hyperlink>
      <w:r w:rsidRPr="002961E9">
        <w:rPr>
          <w:rFonts w:eastAsia="Times New Roman" w:cstheme="minorHAnsi"/>
          <w:color w:val="4472C4" w:themeColor="accent5"/>
          <w:sz w:val="20"/>
          <w:szCs w:val="20"/>
          <w:lang w:val="en-GB" w:eastAsia="en-GB"/>
        </w:rPr>
        <w:t xml:space="preserve"> </w:t>
      </w:r>
    </w:p>
    <w:p w14:paraId="6549C2EF" w14:textId="77777777" w:rsidR="00AC393C" w:rsidRPr="00AC393C" w:rsidRDefault="00AC393C" w:rsidP="00AC393C">
      <w:pPr>
        <w:numPr>
          <w:ilvl w:val="0"/>
          <w:numId w:val="4"/>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 xml:space="preserve">Data Protection Act 1998: </w:t>
      </w:r>
      <w:r w:rsidRPr="002961E9">
        <w:rPr>
          <w:rFonts w:eastAsia="Times New Roman" w:cstheme="minorHAnsi"/>
          <w:color w:val="4472C4" w:themeColor="accent5"/>
          <w:sz w:val="20"/>
          <w:szCs w:val="20"/>
          <w:lang w:val="en-GB" w:eastAsia="en-GB"/>
        </w:rPr>
        <w:t xml:space="preserve"> </w:t>
      </w:r>
      <w:hyperlink r:id="rId12" w:history="1">
        <w:r w:rsidRPr="002961E9">
          <w:rPr>
            <w:rFonts w:eastAsia="Times New Roman" w:cstheme="minorHAnsi"/>
            <w:color w:val="4472C4" w:themeColor="accent5"/>
            <w:sz w:val="20"/>
            <w:szCs w:val="20"/>
            <w:u w:val="single"/>
            <w:lang w:val="en-GB" w:eastAsia="en-GB"/>
          </w:rPr>
          <w:t>http://www.legislation.gov.uk/ukpga/1998/29/contents</w:t>
        </w:r>
      </w:hyperlink>
    </w:p>
    <w:p w14:paraId="59C829C2" w14:textId="77777777" w:rsidR="00AC393C" w:rsidRPr="00AC393C" w:rsidRDefault="00AC393C" w:rsidP="00AC393C">
      <w:pPr>
        <w:numPr>
          <w:ilvl w:val="0"/>
          <w:numId w:val="4"/>
        </w:numPr>
        <w:spacing w:after="0" w:line="240" w:lineRule="auto"/>
        <w:ind w:left="142" w:hanging="142"/>
        <w:rPr>
          <w:rFonts w:eastAsia="Times New Roman" w:cstheme="minorHAnsi"/>
          <w:color w:val="7030A0"/>
          <w:sz w:val="20"/>
          <w:szCs w:val="20"/>
          <w:lang w:val="en-GB" w:eastAsia="en-GB"/>
        </w:rPr>
      </w:pPr>
      <w:r w:rsidRPr="00AC393C">
        <w:rPr>
          <w:rFonts w:eastAsia="Times New Roman" w:cstheme="minorHAnsi"/>
          <w:sz w:val="20"/>
          <w:szCs w:val="20"/>
          <w:lang w:val="en-GB" w:eastAsia="en-GB"/>
        </w:rPr>
        <w:t>Police Act 1997:</w:t>
      </w:r>
      <w:r w:rsidRPr="00AC393C">
        <w:rPr>
          <w:rFonts w:eastAsia="Times New Roman" w:cstheme="minorHAnsi"/>
          <w:color w:val="7030A0"/>
          <w:sz w:val="20"/>
          <w:szCs w:val="20"/>
          <w:lang w:val="en-GB" w:eastAsia="en-GB"/>
        </w:rPr>
        <w:t xml:space="preserve">  </w:t>
      </w:r>
      <w:hyperlink r:id="rId13" w:history="1">
        <w:r w:rsidRPr="002961E9">
          <w:rPr>
            <w:rFonts w:eastAsia="Times New Roman" w:cstheme="minorHAnsi"/>
            <w:color w:val="4472C4" w:themeColor="accent5"/>
            <w:sz w:val="20"/>
            <w:szCs w:val="20"/>
            <w:u w:val="single"/>
            <w:lang w:val="en-GB" w:eastAsia="en-GB"/>
          </w:rPr>
          <w:t>http://www.legislation.gov.uk/ukpga/1997/50/contents</w:t>
        </w:r>
      </w:hyperlink>
    </w:p>
    <w:p w14:paraId="6EF6D6A2" w14:textId="77777777" w:rsidR="00AC393C" w:rsidRPr="00AC393C" w:rsidRDefault="00AC393C" w:rsidP="00AC393C">
      <w:pPr>
        <w:tabs>
          <w:tab w:val="num" w:pos="0"/>
        </w:tabs>
        <w:spacing w:after="0" w:line="240" w:lineRule="auto"/>
        <w:rPr>
          <w:rFonts w:eastAsia="Times New Roman" w:cstheme="minorHAnsi"/>
          <w:b/>
          <w:sz w:val="20"/>
          <w:szCs w:val="20"/>
          <w:u w:val="single"/>
          <w:lang w:val="en-GB" w:eastAsia="en-GB"/>
        </w:rPr>
      </w:pPr>
      <w:r w:rsidRPr="00AC393C">
        <w:rPr>
          <w:rFonts w:eastAsia="Times New Roman" w:cstheme="minorHAnsi"/>
          <w:b/>
          <w:sz w:val="20"/>
          <w:szCs w:val="20"/>
          <w:u w:val="single"/>
          <w:lang w:val="en-GB" w:eastAsia="en-GB"/>
        </w:rPr>
        <w:t>Related Policies:</w:t>
      </w:r>
    </w:p>
    <w:p w14:paraId="0E94F8EB" w14:textId="77777777" w:rsidR="00AC393C" w:rsidRPr="00AC393C" w:rsidRDefault="00AC393C" w:rsidP="00AC393C">
      <w:pPr>
        <w:numPr>
          <w:ilvl w:val="0"/>
          <w:numId w:val="7"/>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 xml:space="preserve">Recruitment and Selection  </w:t>
      </w:r>
    </w:p>
    <w:p w14:paraId="041E10CA" w14:textId="77777777" w:rsidR="00AC393C" w:rsidRPr="00AC393C" w:rsidRDefault="00AC393C" w:rsidP="00AC393C">
      <w:pPr>
        <w:numPr>
          <w:ilvl w:val="0"/>
          <w:numId w:val="7"/>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 xml:space="preserve">Equal Opportunities  </w:t>
      </w:r>
    </w:p>
    <w:p w14:paraId="1076B874" w14:textId="77777777" w:rsidR="00AC393C" w:rsidRPr="00AC393C" w:rsidRDefault="00AC393C" w:rsidP="00AC393C">
      <w:pPr>
        <w:numPr>
          <w:ilvl w:val="0"/>
          <w:numId w:val="7"/>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 xml:space="preserve">Confidentiality  </w:t>
      </w:r>
    </w:p>
    <w:p w14:paraId="358EEDEB" w14:textId="77777777" w:rsidR="00AC393C" w:rsidRPr="00AC393C" w:rsidRDefault="00AC393C" w:rsidP="00AC393C">
      <w:pPr>
        <w:numPr>
          <w:ilvl w:val="0"/>
          <w:numId w:val="7"/>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Adult Protection</w:t>
      </w:r>
    </w:p>
    <w:p w14:paraId="474A178E" w14:textId="77777777" w:rsidR="00AC393C" w:rsidRPr="00AC393C" w:rsidRDefault="00AC393C" w:rsidP="00AC393C">
      <w:pPr>
        <w:numPr>
          <w:ilvl w:val="0"/>
          <w:numId w:val="7"/>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Data Protection</w:t>
      </w:r>
    </w:p>
    <w:p w14:paraId="00766B7F" w14:textId="77777777" w:rsidR="001B7C1D" w:rsidRPr="00AC393C" w:rsidRDefault="00AC393C" w:rsidP="00ED2FD4">
      <w:pPr>
        <w:numPr>
          <w:ilvl w:val="0"/>
          <w:numId w:val="7"/>
        </w:numPr>
        <w:spacing w:after="0" w:line="240" w:lineRule="auto"/>
        <w:ind w:left="142" w:hanging="142"/>
        <w:jc w:val="both"/>
        <w:rPr>
          <w:sz w:val="24"/>
          <w:szCs w:val="24"/>
          <w:lang w:val="en-GB"/>
        </w:rPr>
      </w:pPr>
      <w:r w:rsidRPr="00AC393C">
        <w:rPr>
          <w:rFonts w:eastAsia="Times New Roman" w:cstheme="minorHAnsi"/>
          <w:sz w:val="20"/>
          <w:szCs w:val="20"/>
          <w:lang w:val="en-GB" w:eastAsia="en-GB"/>
        </w:rPr>
        <w:t xml:space="preserve">Disciplinary  </w:t>
      </w:r>
    </w:p>
    <w:tbl>
      <w:tblPr>
        <w:tblStyle w:val="TableGrid"/>
        <w:tblW w:w="0" w:type="auto"/>
        <w:tblLook w:val="04A0" w:firstRow="1" w:lastRow="0" w:firstColumn="1" w:lastColumn="0" w:noHBand="0" w:noVBand="1"/>
      </w:tblPr>
      <w:tblGrid>
        <w:gridCol w:w="9350"/>
      </w:tblGrid>
      <w:tr w:rsidR="00662D8D" w14:paraId="2A2B0F5F" w14:textId="77777777" w:rsidTr="00662D8D">
        <w:tc>
          <w:tcPr>
            <w:tcW w:w="9350" w:type="dxa"/>
            <w:shd w:val="clear" w:color="auto" w:fill="D9D9D9" w:themeFill="background1" w:themeFillShade="D9"/>
          </w:tcPr>
          <w:p w14:paraId="5A06907F" w14:textId="77777777" w:rsidR="00662D8D" w:rsidRDefault="00662D8D" w:rsidP="009A616A">
            <w:pPr>
              <w:rPr>
                <w:sz w:val="24"/>
                <w:szCs w:val="24"/>
                <w:lang w:val="en-GB"/>
              </w:rPr>
            </w:pPr>
            <w:r>
              <w:rPr>
                <w:sz w:val="24"/>
                <w:szCs w:val="24"/>
                <w:lang w:val="en-GB"/>
              </w:rPr>
              <w:lastRenderedPageBreak/>
              <w:t>Section 8: FRASAC Equal Opportunities Monitoring Form</w:t>
            </w:r>
          </w:p>
          <w:p w14:paraId="48E23C2B" w14:textId="77777777" w:rsidR="00662D8D" w:rsidRDefault="00662D8D" w:rsidP="009A616A">
            <w:pPr>
              <w:rPr>
                <w:sz w:val="24"/>
                <w:szCs w:val="24"/>
                <w:lang w:val="en-GB"/>
              </w:rPr>
            </w:pPr>
          </w:p>
        </w:tc>
      </w:tr>
    </w:tbl>
    <w:p w14:paraId="09370B3E" w14:textId="77777777" w:rsidR="00641EFC" w:rsidRDefault="00641EFC" w:rsidP="00641EFC">
      <w:pPr>
        <w:pStyle w:val="Header"/>
        <w:jc w:val="center"/>
        <w:rPr>
          <w:b/>
          <w:bCs/>
          <w:sz w:val="28"/>
          <w:szCs w:val="28"/>
          <w:u w:val="single"/>
        </w:rPr>
      </w:pPr>
      <w:r w:rsidRPr="577F1FE6">
        <w:rPr>
          <w:b/>
          <w:bCs/>
          <w:sz w:val="28"/>
          <w:szCs w:val="28"/>
          <w:u w:val="single"/>
        </w:rPr>
        <w:t>Fife Rape &amp; Sexual Assault Centre (FRASAC)</w:t>
      </w:r>
    </w:p>
    <w:p w14:paraId="1FB6F43C" w14:textId="77777777" w:rsidR="00641EFC" w:rsidRDefault="00641EFC" w:rsidP="00641EFC">
      <w:pPr>
        <w:pStyle w:val="Header"/>
        <w:jc w:val="center"/>
      </w:pPr>
      <w:r w:rsidRPr="00E12594">
        <w:rPr>
          <w:b/>
          <w:sz w:val="28"/>
          <w:szCs w:val="28"/>
          <w:u w:val="single"/>
        </w:rPr>
        <w:t>EQUALITY &amp; DIVERSITY MONITORING FORM</w:t>
      </w:r>
    </w:p>
    <w:p w14:paraId="48C469CE" w14:textId="77777777" w:rsidR="00641EFC" w:rsidRDefault="00641EFC" w:rsidP="00641EFC">
      <w:pPr>
        <w:pStyle w:val="NoSpacing"/>
        <w:jc w:val="center"/>
      </w:pPr>
    </w:p>
    <w:p w14:paraId="321BCCAB" w14:textId="77777777" w:rsidR="00641EFC" w:rsidRPr="005F6B2E" w:rsidRDefault="00641EFC" w:rsidP="00641EFC">
      <w:pPr>
        <w:pStyle w:val="NoSpacing"/>
      </w:pPr>
      <w:r w:rsidRPr="005F6B2E">
        <w:rPr>
          <w:color w:val="000000" w:themeColor="text1"/>
        </w:rPr>
        <w:t xml:space="preserve">Fife Rape &amp; Sexual Assault Centre (FRASAC) is </w:t>
      </w:r>
      <w:r w:rsidRPr="005F6B2E">
        <w:t>dedicated to encouraging a supportive and inclusive culture amongst our women centred workforce. It is within our best interest to promote diversity and eliminate discrimination throughout our working environment and culture.</w:t>
      </w:r>
    </w:p>
    <w:p w14:paraId="6F8784E0" w14:textId="77777777" w:rsidR="00641EFC" w:rsidRPr="005F6B2E" w:rsidRDefault="00641EFC" w:rsidP="00641EFC">
      <w:pPr>
        <w:pStyle w:val="NoSpacing"/>
      </w:pPr>
    </w:p>
    <w:p w14:paraId="3D016D87" w14:textId="77777777" w:rsidR="00641EFC" w:rsidRDefault="00641EFC" w:rsidP="00641EFC">
      <w:pPr>
        <w:pStyle w:val="NoSpacing"/>
      </w:pPr>
      <w:r>
        <w:t>We wish to reinforce our commitment to providing equality and fairness to all in our employment. All employees, no matter whether they are part-time, full-time, or temporary, will be treated fairly. All employees will be given help and encouragement to develop their full potential and utilise their unique talents. Therefore, the skills and resources of our organisation will be fully utilised and we will maximise the creativity and efficiency of our whole workforce.</w:t>
      </w:r>
    </w:p>
    <w:p w14:paraId="7AD39A19" w14:textId="77777777" w:rsidR="00641EFC" w:rsidRDefault="00641EFC" w:rsidP="00641EFC">
      <w:pPr>
        <w:pStyle w:val="NoSpacing"/>
      </w:pPr>
    </w:p>
    <w:p w14:paraId="22CBAAEB" w14:textId="77777777" w:rsidR="00641EFC" w:rsidRDefault="00641EFC" w:rsidP="00641EFC">
      <w:pPr>
        <w:pStyle w:val="NoSpacing"/>
        <w:rPr>
          <w:b/>
        </w:rPr>
      </w:pPr>
      <w:r w:rsidRPr="004C5172">
        <w:t>All questions are optional. You are not obliged to answer any of these questions but the more information you supply, this will help inform our inclusion and diversity practices across the whole organisation</w:t>
      </w:r>
      <w:r>
        <w:rPr>
          <w:b/>
        </w:rPr>
        <w:t xml:space="preserve">.  </w:t>
      </w:r>
    </w:p>
    <w:p w14:paraId="7A68BA55" w14:textId="77777777" w:rsidR="00641EFC" w:rsidRDefault="00641EFC" w:rsidP="00641EFC">
      <w:pPr>
        <w:pStyle w:val="NoSpacing"/>
      </w:pPr>
    </w:p>
    <w:p w14:paraId="1EC13B3A" w14:textId="77777777" w:rsidR="00641EFC" w:rsidRDefault="00641EFC" w:rsidP="00641EFC">
      <w:r w:rsidRPr="00540C86">
        <w:rPr>
          <w:b/>
        </w:rPr>
        <w:t xml:space="preserve">This form is intended to help us to reflect and maintain equal opportunities best practice so as to identify barriers to workforce equality and diversity. All Information provided is confidential </w:t>
      </w:r>
      <w:r>
        <w:rPr>
          <w:b/>
        </w:rPr>
        <w:t xml:space="preserve">and processed separately from applications </w:t>
      </w:r>
      <w:r w:rsidRPr="00540C86">
        <w:rPr>
          <w:rFonts w:cstheme="minorHAnsi"/>
          <w:b/>
        </w:rPr>
        <w:t>wit</w:t>
      </w:r>
      <w:r>
        <w:rPr>
          <w:rFonts w:cstheme="minorHAnsi"/>
          <w:b/>
        </w:rPr>
        <w:t xml:space="preserve">h </w:t>
      </w:r>
      <w:r w:rsidRPr="00540C86">
        <w:rPr>
          <w:rFonts w:cstheme="minorHAnsi"/>
          <w:b/>
        </w:rPr>
        <w:t xml:space="preserve">restricted access only by senior or </w:t>
      </w:r>
      <w:r>
        <w:rPr>
          <w:rFonts w:cstheme="minorHAnsi"/>
          <w:b/>
        </w:rPr>
        <w:t xml:space="preserve">an </w:t>
      </w:r>
      <w:r w:rsidRPr="00540C86">
        <w:rPr>
          <w:rFonts w:cstheme="minorHAnsi"/>
          <w:b/>
        </w:rPr>
        <w:t>appointed staff member.</w:t>
      </w:r>
    </w:p>
    <w:tbl>
      <w:tblPr>
        <w:tblStyle w:val="GridTable1Light-Accent3"/>
        <w:tblW w:w="0" w:type="auto"/>
        <w:tblLook w:val="06A0" w:firstRow="1" w:lastRow="0" w:firstColumn="1" w:lastColumn="0" w:noHBand="1" w:noVBand="1"/>
      </w:tblPr>
      <w:tblGrid>
        <w:gridCol w:w="3080"/>
        <w:gridCol w:w="4825"/>
        <w:gridCol w:w="1337"/>
      </w:tblGrid>
      <w:tr w:rsidR="00641EFC" w14:paraId="1236C149" w14:textId="77777777" w:rsidTr="005A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609ECB8" w14:textId="77777777" w:rsidR="00641EFC" w:rsidRPr="000B716F" w:rsidRDefault="00641EFC" w:rsidP="00641EFC">
            <w:pPr>
              <w:pStyle w:val="NoSpacing"/>
              <w:numPr>
                <w:ilvl w:val="0"/>
                <w:numId w:val="8"/>
              </w:numPr>
            </w:pPr>
            <w:r w:rsidRPr="000B716F">
              <w:t xml:space="preserve">Age </w:t>
            </w:r>
          </w:p>
        </w:tc>
        <w:tc>
          <w:tcPr>
            <w:tcW w:w="4825" w:type="dxa"/>
          </w:tcPr>
          <w:p w14:paraId="75CB4813" w14:textId="77777777" w:rsidR="00641EFC" w:rsidRPr="00F00556" w:rsidRDefault="00641EFC" w:rsidP="001E7CD9">
            <w:pPr>
              <w:pStyle w:val="NoSpacing"/>
              <w:cnfStyle w:val="100000000000" w:firstRow="1" w:lastRow="0" w:firstColumn="0" w:lastColumn="0" w:oddVBand="0" w:evenVBand="0" w:oddHBand="0" w:evenHBand="0" w:firstRowFirstColumn="0" w:firstRowLastColumn="0" w:lastRowFirstColumn="0" w:lastRowLastColumn="0"/>
              <w:rPr>
                <w:rFonts w:cstheme="minorHAnsi"/>
              </w:rPr>
            </w:pPr>
            <w:r w:rsidRPr="00F00556">
              <w:rPr>
                <w:rFonts w:cstheme="minorHAnsi"/>
              </w:rPr>
              <w:t xml:space="preserve">Range </w:t>
            </w:r>
          </w:p>
        </w:tc>
        <w:tc>
          <w:tcPr>
            <w:tcW w:w="1337" w:type="dxa"/>
          </w:tcPr>
          <w:p w14:paraId="1298FD36" w14:textId="77777777" w:rsidR="00641EFC" w:rsidRPr="00424918" w:rsidRDefault="00641EFC" w:rsidP="001E7CD9">
            <w:pPr>
              <w:pStyle w:val="NoSpacing"/>
              <w:cnfStyle w:val="100000000000" w:firstRow="1" w:lastRow="0" w:firstColumn="0" w:lastColumn="0" w:oddVBand="0" w:evenVBand="0" w:oddHBand="0" w:evenHBand="0" w:firstRowFirstColumn="0" w:firstRowLastColumn="0" w:lastRowFirstColumn="0" w:lastRowLastColumn="0"/>
              <w:rPr>
                <w:rFonts w:cstheme="minorHAnsi"/>
              </w:rPr>
            </w:pPr>
            <w:r w:rsidRPr="00424918">
              <w:rPr>
                <w:rFonts w:cstheme="minorHAnsi"/>
              </w:rPr>
              <w:t>Tick box</w:t>
            </w:r>
          </w:p>
        </w:tc>
      </w:tr>
      <w:tr w:rsidR="00641EFC" w14:paraId="5F070F3C"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9A1B7A1" w14:textId="77777777" w:rsidR="00641EFC" w:rsidRDefault="00641EFC" w:rsidP="001E7CD9">
            <w:pPr>
              <w:pStyle w:val="NoSpacing"/>
            </w:pPr>
          </w:p>
        </w:tc>
        <w:tc>
          <w:tcPr>
            <w:tcW w:w="4825" w:type="dxa"/>
          </w:tcPr>
          <w:p w14:paraId="2C0E787A"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Under 13</w:t>
            </w:r>
          </w:p>
        </w:tc>
        <w:tc>
          <w:tcPr>
            <w:tcW w:w="1337" w:type="dxa"/>
          </w:tcPr>
          <w:p w14:paraId="4230A3C2"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4E9C43EF"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2CE04EC2" w14:textId="77777777" w:rsidR="00641EFC" w:rsidRDefault="00641EFC" w:rsidP="001E7CD9">
            <w:pPr>
              <w:pStyle w:val="NoSpacing"/>
            </w:pPr>
          </w:p>
        </w:tc>
        <w:tc>
          <w:tcPr>
            <w:tcW w:w="4825" w:type="dxa"/>
          </w:tcPr>
          <w:p w14:paraId="343A39C6"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13-15</w:t>
            </w:r>
          </w:p>
        </w:tc>
        <w:tc>
          <w:tcPr>
            <w:tcW w:w="1337" w:type="dxa"/>
          </w:tcPr>
          <w:p w14:paraId="38C73DD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4C3CC08C"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BE71811" w14:textId="77777777" w:rsidR="00641EFC" w:rsidRDefault="00641EFC" w:rsidP="001E7CD9">
            <w:pPr>
              <w:pStyle w:val="NoSpacing"/>
            </w:pPr>
          </w:p>
        </w:tc>
        <w:tc>
          <w:tcPr>
            <w:tcW w:w="4825" w:type="dxa"/>
          </w:tcPr>
          <w:p w14:paraId="4B9321C3"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16-19</w:t>
            </w:r>
          </w:p>
        </w:tc>
        <w:tc>
          <w:tcPr>
            <w:tcW w:w="1337" w:type="dxa"/>
          </w:tcPr>
          <w:p w14:paraId="66830AA8"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67B5BE5B"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1B39BD1" w14:textId="77777777" w:rsidR="00641EFC" w:rsidRDefault="00641EFC" w:rsidP="001E7CD9">
            <w:pPr>
              <w:pStyle w:val="NoSpacing"/>
            </w:pPr>
          </w:p>
        </w:tc>
        <w:tc>
          <w:tcPr>
            <w:tcW w:w="4825" w:type="dxa"/>
          </w:tcPr>
          <w:p w14:paraId="726D7C69"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20-24</w:t>
            </w:r>
          </w:p>
        </w:tc>
        <w:tc>
          <w:tcPr>
            <w:tcW w:w="1337" w:type="dxa"/>
          </w:tcPr>
          <w:p w14:paraId="6D4AC00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5B2C18FC"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4254A5F7" w14:textId="77777777" w:rsidR="00641EFC" w:rsidRDefault="00641EFC" w:rsidP="001E7CD9">
            <w:pPr>
              <w:pStyle w:val="NoSpacing"/>
            </w:pPr>
          </w:p>
        </w:tc>
        <w:tc>
          <w:tcPr>
            <w:tcW w:w="4825" w:type="dxa"/>
          </w:tcPr>
          <w:p w14:paraId="446FC6B4"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25-29</w:t>
            </w:r>
          </w:p>
        </w:tc>
        <w:tc>
          <w:tcPr>
            <w:tcW w:w="1337" w:type="dxa"/>
          </w:tcPr>
          <w:p w14:paraId="0F26B64B"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60EC0449"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45C76F29" w14:textId="77777777" w:rsidR="00641EFC" w:rsidRDefault="00641EFC" w:rsidP="001E7CD9">
            <w:pPr>
              <w:pStyle w:val="NoSpacing"/>
            </w:pPr>
          </w:p>
        </w:tc>
        <w:tc>
          <w:tcPr>
            <w:tcW w:w="4825" w:type="dxa"/>
          </w:tcPr>
          <w:p w14:paraId="0F005C2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30-39</w:t>
            </w:r>
          </w:p>
        </w:tc>
        <w:tc>
          <w:tcPr>
            <w:tcW w:w="1337" w:type="dxa"/>
          </w:tcPr>
          <w:p w14:paraId="1BDBF8FF"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00341914"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96D4075" w14:textId="77777777" w:rsidR="00641EFC" w:rsidRDefault="00641EFC" w:rsidP="001E7CD9">
            <w:pPr>
              <w:pStyle w:val="NoSpacing"/>
            </w:pPr>
          </w:p>
        </w:tc>
        <w:tc>
          <w:tcPr>
            <w:tcW w:w="4825" w:type="dxa"/>
          </w:tcPr>
          <w:p w14:paraId="4F4E9D79"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40-49</w:t>
            </w:r>
          </w:p>
        </w:tc>
        <w:tc>
          <w:tcPr>
            <w:tcW w:w="1337" w:type="dxa"/>
          </w:tcPr>
          <w:p w14:paraId="15FC040D"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08037FF9"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69B2CA23" w14:textId="77777777" w:rsidR="00641EFC" w:rsidRDefault="00641EFC" w:rsidP="001E7CD9">
            <w:pPr>
              <w:pStyle w:val="NoSpacing"/>
            </w:pPr>
          </w:p>
        </w:tc>
        <w:tc>
          <w:tcPr>
            <w:tcW w:w="4825" w:type="dxa"/>
          </w:tcPr>
          <w:p w14:paraId="0B019190"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50-59</w:t>
            </w:r>
          </w:p>
        </w:tc>
        <w:tc>
          <w:tcPr>
            <w:tcW w:w="1337" w:type="dxa"/>
          </w:tcPr>
          <w:p w14:paraId="5639F1F1"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2CE5FD92"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095129A2" w14:textId="77777777" w:rsidR="00641EFC" w:rsidRDefault="00641EFC" w:rsidP="001E7CD9">
            <w:pPr>
              <w:pStyle w:val="NoSpacing"/>
            </w:pPr>
          </w:p>
        </w:tc>
        <w:tc>
          <w:tcPr>
            <w:tcW w:w="4825" w:type="dxa"/>
          </w:tcPr>
          <w:p w14:paraId="09B6EBD8"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60-69</w:t>
            </w:r>
          </w:p>
        </w:tc>
        <w:tc>
          <w:tcPr>
            <w:tcW w:w="1337" w:type="dxa"/>
          </w:tcPr>
          <w:p w14:paraId="4982759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7550713D"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0E3D8A1B" w14:textId="77777777" w:rsidR="00641EFC" w:rsidRDefault="00641EFC" w:rsidP="001E7CD9">
            <w:pPr>
              <w:pStyle w:val="NoSpacing"/>
            </w:pPr>
          </w:p>
        </w:tc>
        <w:tc>
          <w:tcPr>
            <w:tcW w:w="4825" w:type="dxa"/>
          </w:tcPr>
          <w:p w14:paraId="69E7ECE5"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70+</w:t>
            </w:r>
          </w:p>
        </w:tc>
        <w:tc>
          <w:tcPr>
            <w:tcW w:w="1337" w:type="dxa"/>
          </w:tcPr>
          <w:p w14:paraId="01780B26"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6BA2CD5E"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2A153975" w14:textId="77777777" w:rsidR="00641EFC" w:rsidRDefault="00641EFC" w:rsidP="001E7CD9">
            <w:pPr>
              <w:pStyle w:val="NoSpacing"/>
            </w:pPr>
          </w:p>
        </w:tc>
        <w:tc>
          <w:tcPr>
            <w:tcW w:w="4825" w:type="dxa"/>
          </w:tcPr>
          <w:p w14:paraId="0B4A0C1B"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Prefer not to answer</w:t>
            </w:r>
          </w:p>
        </w:tc>
        <w:tc>
          <w:tcPr>
            <w:tcW w:w="1337" w:type="dxa"/>
          </w:tcPr>
          <w:p w14:paraId="32BF300A"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bl>
    <w:p w14:paraId="1BF79458" w14:textId="0CE388AF" w:rsidR="00641EFC" w:rsidRDefault="00641EFC" w:rsidP="00641EFC">
      <w:pPr>
        <w:pStyle w:val="NoSpacing"/>
      </w:pPr>
    </w:p>
    <w:tbl>
      <w:tblPr>
        <w:tblStyle w:val="PlainTable1"/>
        <w:tblW w:w="0" w:type="auto"/>
        <w:tblLook w:val="06A0" w:firstRow="1" w:lastRow="0" w:firstColumn="1" w:lastColumn="0" w:noHBand="1" w:noVBand="1"/>
      </w:tblPr>
      <w:tblGrid>
        <w:gridCol w:w="3080"/>
        <w:gridCol w:w="4825"/>
        <w:gridCol w:w="1337"/>
      </w:tblGrid>
      <w:tr w:rsidR="00641EFC" w:rsidRPr="00424918" w14:paraId="57F2B138" w14:textId="77777777" w:rsidTr="005A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402BD41" w14:textId="77777777" w:rsidR="00641EFC" w:rsidRPr="00CC3FD2" w:rsidRDefault="00641EFC" w:rsidP="00641EFC">
            <w:pPr>
              <w:pStyle w:val="NoSpacing"/>
              <w:numPr>
                <w:ilvl w:val="0"/>
                <w:numId w:val="8"/>
              </w:numPr>
              <w:rPr>
                <w:bCs w:val="0"/>
              </w:rPr>
            </w:pPr>
            <w:r w:rsidRPr="00CC3FD2">
              <w:rPr>
                <w:bCs w:val="0"/>
              </w:rPr>
              <w:t>Do you or have you ever identified as transgender?</w:t>
            </w:r>
          </w:p>
        </w:tc>
        <w:tc>
          <w:tcPr>
            <w:tcW w:w="4825" w:type="dxa"/>
          </w:tcPr>
          <w:p w14:paraId="78230C73" w14:textId="77777777" w:rsidR="00641EFC" w:rsidRPr="00424918" w:rsidRDefault="00641EFC" w:rsidP="001E7CD9">
            <w:pPr>
              <w:pStyle w:val="NoSpacing"/>
              <w:cnfStyle w:val="100000000000" w:firstRow="1" w:lastRow="0" w:firstColumn="0" w:lastColumn="0" w:oddVBand="0" w:evenVBand="0" w:oddHBand="0" w:evenHBand="0" w:firstRowFirstColumn="0" w:firstRowLastColumn="0" w:lastRowFirstColumn="0" w:lastRowLastColumn="0"/>
              <w:rPr>
                <w:b w:val="0"/>
                <w:bCs w:val="0"/>
              </w:rPr>
            </w:pPr>
          </w:p>
        </w:tc>
        <w:tc>
          <w:tcPr>
            <w:tcW w:w="1337" w:type="dxa"/>
          </w:tcPr>
          <w:p w14:paraId="73A18D90" w14:textId="77777777" w:rsidR="00641EFC" w:rsidRDefault="00641EFC" w:rsidP="001E7CD9">
            <w:pPr>
              <w:pStyle w:val="NoSpacing"/>
              <w:cnfStyle w:val="100000000000" w:firstRow="1" w:lastRow="0" w:firstColumn="0" w:lastColumn="0" w:oddVBand="0" w:evenVBand="0" w:oddHBand="0" w:evenHBand="0" w:firstRowFirstColumn="0" w:firstRowLastColumn="0" w:lastRowFirstColumn="0" w:lastRowLastColumn="0"/>
              <w:rPr>
                <w:b w:val="0"/>
                <w:bCs w:val="0"/>
              </w:rPr>
            </w:pPr>
          </w:p>
          <w:p w14:paraId="17C0BBD6" w14:textId="77777777" w:rsidR="00641EFC" w:rsidRPr="00424918" w:rsidRDefault="00641EFC" w:rsidP="001E7CD9">
            <w:pPr>
              <w:pStyle w:val="NoSpacing"/>
              <w:cnfStyle w:val="100000000000" w:firstRow="1" w:lastRow="0" w:firstColumn="0" w:lastColumn="0" w:oddVBand="0" w:evenVBand="0" w:oddHBand="0" w:evenHBand="0" w:firstRowFirstColumn="0" w:firstRowLastColumn="0" w:lastRowFirstColumn="0" w:lastRowLastColumn="0"/>
              <w:rPr>
                <w:bCs w:val="0"/>
              </w:rPr>
            </w:pPr>
            <w:r w:rsidRPr="00424918">
              <w:rPr>
                <w:bCs w:val="0"/>
              </w:rPr>
              <w:t>Tick box</w:t>
            </w:r>
          </w:p>
        </w:tc>
      </w:tr>
      <w:tr w:rsidR="00641EFC" w:rsidRPr="00424918" w14:paraId="6DDA51A7"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14859F31" w14:textId="77777777" w:rsidR="00641EFC" w:rsidRPr="00424918" w:rsidRDefault="00641EFC" w:rsidP="001E7CD9">
            <w:pPr>
              <w:pStyle w:val="NoSpacing"/>
              <w:rPr>
                <w:b w:val="0"/>
                <w:bCs w:val="0"/>
              </w:rPr>
            </w:pPr>
          </w:p>
        </w:tc>
        <w:tc>
          <w:tcPr>
            <w:tcW w:w="4825" w:type="dxa"/>
          </w:tcPr>
          <w:p w14:paraId="6538D937" w14:textId="77777777" w:rsidR="00641EFC" w:rsidRPr="00424918" w:rsidRDefault="00641EFC" w:rsidP="001E7CD9">
            <w:pPr>
              <w:pStyle w:val="NoSpacing"/>
              <w:cnfStyle w:val="000000000000" w:firstRow="0" w:lastRow="0" w:firstColumn="0" w:lastColumn="0" w:oddVBand="0" w:evenVBand="0" w:oddHBand="0" w:evenHBand="0" w:firstRowFirstColumn="0" w:firstRowLastColumn="0" w:lastRowFirstColumn="0" w:lastRowLastColumn="0"/>
            </w:pPr>
            <w:r w:rsidRPr="00424918">
              <w:t xml:space="preserve">Yes </w:t>
            </w:r>
          </w:p>
        </w:tc>
        <w:tc>
          <w:tcPr>
            <w:tcW w:w="1337" w:type="dxa"/>
          </w:tcPr>
          <w:p w14:paraId="50F1F895" w14:textId="77777777" w:rsidR="00641EFC" w:rsidRPr="00424918"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rsidRPr="00424918" w14:paraId="03412776"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6B7B7897" w14:textId="77777777" w:rsidR="00641EFC" w:rsidRPr="00424918" w:rsidRDefault="00641EFC" w:rsidP="001E7CD9">
            <w:pPr>
              <w:pStyle w:val="NoSpacing"/>
              <w:rPr>
                <w:b w:val="0"/>
                <w:bCs w:val="0"/>
              </w:rPr>
            </w:pPr>
          </w:p>
        </w:tc>
        <w:tc>
          <w:tcPr>
            <w:tcW w:w="4825" w:type="dxa"/>
          </w:tcPr>
          <w:p w14:paraId="7ACE1BAF" w14:textId="77777777" w:rsidR="00641EFC" w:rsidRPr="00424918" w:rsidRDefault="00641EFC" w:rsidP="001E7CD9">
            <w:pPr>
              <w:pStyle w:val="NoSpacing"/>
              <w:cnfStyle w:val="000000000000" w:firstRow="0" w:lastRow="0" w:firstColumn="0" w:lastColumn="0" w:oddVBand="0" w:evenVBand="0" w:oddHBand="0" w:evenHBand="0" w:firstRowFirstColumn="0" w:firstRowLastColumn="0" w:lastRowFirstColumn="0" w:lastRowLastColumn="0"/>
            </w:pPr>
            <w:r w:rsidRPr="00424918">
              <w:t xml:space="preserve">No </w:t>
            </w:r>
          </w:p>
        </w:tc>
        <w:tc>
          <w:tcPr>
            <w:tcW w:w="1337" w:type="dxa"/>
          </w:tcPr>
          <w:p w14:paraId="5008F8E4" w14:textId="77777777" w:rsidR="00641EFC" w:rsidRPr="00424918"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rsidRPr="00424918" w14:paraId="2BD120BD"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5938B2B" w14:textId="77777777" w:rsidR="00641EFC" w:rsidRPr="00424918" w:rsidRDefault="00641EFC" w:rsidP="001E7CD9">
            <w:pPr>
              <w:pStyle w:val="NoSpacing"/>
              <w:rPr>
                <w:b w:val="0"/>
                <w:bCs w:val="0"/>
              </w:rPr>
            </w:pPr>
          </w:p>
        </w:tc>
        <w:tc>
          <w:tcPr>
            <w:tcW w:w="4825" w:type="dxa"/>
          </w:tcPr>
          <w:p w14:paraId="384EDE65" w14:textId="77777777" w:rsidR="00641EFC" w:rsidRPr="00424918" w:rsidRDefault="00641EFC" w:rsidP="001E7CD9">
            <w:pPr>
              <w:pStyle w:val="NoSpacing"/>
              <w:cnfStyle w:val="000000000000" w:firstRow="0" w:lastRow="0" w:firstColumn="0" w:lastColumn="0" w:oddVBand="0" w:evenVBand="0" w:oddHBand="0" w:evenHBand="0" w:firstRowFirstColumn="0" w:firstRowLastColumn="0" w:lastRowFirstColumn="0" w:lastRowLastColumn="0"/>
            </w:pPr>
            <w:r w:rsidRPr="00424918">
              <w:t xml:space="preserve">Prefer not to answer </w:t>
            </w:r>
          </w:p>
        </w:tc>
        <w:tc>
          <w:tcPr>
            <w:tcW w:w="1337" w:type="dxa"/>
          </w:tcPr>
          <w:p w14:paraId="44B69724" w14:textId="77777777" w:rsidR="00641EFC" w:rsidRPr="00424918"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bl>
    <w:p w14:paraId="10E1B247" w14:textId="77777777" w:rsidR="00641EFC" w:rsidRDefault="00641EFC" w:rsidP="00641EFC">
      <w:pPr>
        <w:pStyle w:val="NoSpacing"/>
      </w:pPr>
    </w:p>
    <w:tbl>
      <w:tblPr>
        <w:tblStyle w:val="PlainTable1"/>
        <w:tblW w:w="0" w:type="auto"/>
        <w:tblLook w:val="06A0" w:firstRow="1" w:lastRow="0" w:firstColumn="1" w:lastColumn="0" w:noHBand="1" w:noVBand="1"/>
      </w:tblPr>
      <w:tblGrid>
        <w:gridCol w:w="3080"/>
        <w:gridCol w:w="4825"/>
        <w:gridCol w:w="1337"/>
      </w:tblGrid>
      <w:tr w:rsidR="00641EFC" w14:paraId="020D500E" w14:textId="77777777" w:rsidTr="005A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D810970" w14:textId="77777777" w:rsidR="00641EFC" w:rsidRPr="000E59E2" w:rsidRDefault="00641EFC" w:rsidP="00641EFC">
            <w:pPr>
              <w:pStyle w:val="NoSpacing"/>
              <w:numPr>
                <w:ilvl w:val="0"/>
                <w:numId w:val="8"/>
              </w:numPr>
            </w:pPr>
            <w:r>
              <w:rPr>
                <w:rFonts w:cstheme="minorHAnsi"/>
              </w:rPr>
              <w:lastRenderedPageBreak/>
              <w:t>W</w:t>
            </w:r>
            <w:r w:rsidRPr="00DD58A4">
              <w:rPr>
                <w:rFonts w:cstheme="minorHAnsi"/>
              </w:rPr>
              <w:t>hich best describes your sexual orientation:</w:t>
            </w:r>
          </w:p>
        </w:tc>
        <w:tc>
          <w:tcPr>
            <w:tcW w:w="4825" w:type="dxa"/>
          </w:tcPr>
          <w:p w14:paraId="1A53D7A5" w14:textId="77777777" w:rsidR="00641EFC" w:rsidRPr="00DD58A4" w:rsidRDefault="00641EFC" w:rsidP="001E7CD9">
            <w:pPr>
              <w:pStyle w:val="NoSpacing"/>
              <w:cnfStyle w:val="100000000000" w:firstRow="1" w:lastRow="0" w:firstColumn="0" w:lastColumn="0" w:oddVBand="0" w:evenVBand="0" w:oddHBand="0" w:evenHBand="0" w:firstRowFirstColumn="0" w:firstRowLastColumn="0" w:lastRowFirstColumn="0" w:lastRowLastColumn="0"/>
              <w:rPr>
                <w:rFonts w:cstheme="minorHAnsi"/>
              </w:rPr>
            </w:pPr>
          </w:p>
        </w:tc>
        <w:tc>
          <w:tcPr>
            <w:tcW w:w="1337" w:type="dxa"/>
          </w:tcPr>
          <w:p w14:paraId="1D849322" w14:textId="77777777" w:rsidR="00641EFC" w:rsidRPr="000F7D21" w:rsidRDefault="00641EFC" w:rsidP="001E7CD9">
            <w:pPr>
              <w:pStyle w:val="NoSpacing"/>
              <w:cnfStyle w:val="100000000000" w:firstRow="1" w:lastRow="0" w:firstColumn="0" w:lastColumn="0" w:oddVBand="0" w:evenVBand="0" w:oddHBand="0" w:evenHBand="0" w:firstRowFirstColumn="0" w:firstRowLastColumn="0" w:lastRowFirstColumn="0" w:lastRowLastColumn="0"/>
              <w:rPr>
                <w:rFonts w:cstheme="minorHAnsi"/>
              </w:rPr>
            </w:pPr>
            <w:r w:rsidRPr="000F7D21">
              <w:rPr>
                <w:rFonts w:cstheme="minorHAnsi"/>
              </w:rPr>
              <w:t>Tick box</w:t>
            </w:r>
          </w:p>
        </w:tc>
      </w:tr>
      <w:tr w:rsidR="00641EFC" w14:paraId="5D88ABFB"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3C4CE40" w14:textId="77777777" w:rsidR="00641EFC" w:rsidRPr="000E59E2" w:rsidRDefault="00641EFC" w:rsidP="001E7CD9">
            <w:pPr>
              <w:pStyle w:val="NoSpacing"/>
            </w:pPr>
          </w:p>
        </w:tc>
        <w:tc>
          <w:tcPr>
            <w:tcW w:w="4825" w:type="dxa"/>
          </w:tcPr>
          <w:p w14:paraId="40294AB0" w14:textId="77777777" w:rsidR="00641EFC" w:rsidRPr="000E59E2"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Heterosexual/straight                                                      </w:t>
            </w:r>
          </w:p>
        </w:tc>
        <w:tc>
          <w:tcPr>
            <w:tcW w:w="1337" w:type="dxa"/>
          </w:tcPr>
          <w:p w14:paraId="0B231FD4"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2316ED2F"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F3A9D37" w14:textId="77777777" w:rsidR="00641EFC" w:rsidRPr="000E59E2" w:rsidRDefault="00641EFC" w:rsidP="001E7CD9">
            <w:pPr>
              <w:pStyle w:val="NoSpacing"/>
            </w:pPr>
          </w:p>
        </w:tc>
        <w:tc>
          <w:tcPr>
            <w:tcW w:w="4825" w:type="dxa"/>
          </w:tcPr>
          <w:p w14:paraId="66AE296F" w14:textId="77777777" w:rsidR="00641EFC" w:rsidRPr="000E59E2"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Gay man</w:t>
            </w:r>
          </w:p>
        </w:tc>
        <w:tc>
          <w:tcPr>
            <w:tcW w:w="1337" w:type="dxa"/>
          </w:tcPr>
          <w:p w14:paraId="42787B1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5CEB2E84"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4195F705" w14:textId="77777777" w:rsidR="00641EFC" w:rsidRPr="000E59E2" w:rsidRDefault="00641EFC" w:rsidP="001E7CD9">
            <w:pPr>
              <w:pStyle w:val="NoSpacing"/>
            </w:pPr>
          </w:p>
        </w:tc>
        <w:tc>
          <w:tcPr>
            <w:tcW w:w="4825" w:type="dxa"/>
          </w:tcPr>
          <w:p w14:paraId="31325794" w14:textId="77777777" w:rsidR="00641EFC" w:rsidRPr="000E59E2"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Gay woman / Lesbian</w:t>
            </w:r>
          </w:p>
        </w:tc>
        <w:tc>
          <w:tcPr>
            <w:tcW w:w="1337" w:type="dxa"/>
          </w:tcPr>
          <w:p w14:paraId="73569DA8"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79F712AC"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45645ACA" w14:textId="77777777" w:rsidR="00641EFC" w:rsidRPr="000E59E2" w:rsidRDefault="00641EFC" w:rsidP="001E7CD9">
            <w:pPr>
              <w:pStyle w:val="NoSpacing"/>
            </w:pPr>
          </w:p>
        </w:tc>
        <w:tc>
          <w:tcPr>
            <w:tcW w:w="4825" w:type="dxa"/>
          </w:tcPr>
          <w:p w14:paraId="35FBD33F" w14:textId="77777777" w:rsidR="00641EFC" w:rsidRPr="000E59E2"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Bisexual </w:t>
            </w:r>
          </w:p>
        </w:tc>
        <w:tc>
          <w:tcPr>
            <w:tcW w:w="1337" w:type="dxa"/>
          </w:tcPr>
          <w:p w14:paraId="18E3E5E4"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37C74E0"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16944F31" w14:textId="77777777" w:rsidR="00641EFC" w:rsidRPr="000E59E2" w:rsidRDefault="00641EFC" w:rsidP="001E7CD9">
            <w:pPr>
              <w:pStyle w:val="NoSpacing"/>
            </w:pPr>
          </w:p>
        </w:tc>
        <w:tc>
          <w:tcPr>
            <w:tcW w:w="4825" w:type="dxa"/>
          </w:tcPr>
          <w:p w14:paraId="52AEC445" w14:textId="77777777" w:rsidR="00641EFC" w:rsidRPr="000E59E2"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Other (please state)</w:t>
            </w:r>
          </w:p>
        </w:tc>
        <w:tc>
          <w:tcPr>
            <w:tcW w:w="1337" w:type="dxa"/>
          </w:tcPr>
          <w:p w14:paraId="15AC711F"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0663BC15"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289C7B36" w14:textId="77777777" w:rsidR="00641EFC" w:rsidRDefault="00641EFC" w:rsidP="001E7CD9">
            <w:pPr>
              <w:pStyle w:val="NoSpacing"/>
            </w:pPr>
          </w:p>
          <w:p w14:paraId="162F852F" w14:textId="77777777" w:rsidR="00641EFC" w:rsidRPr="000E59E2" w:rsidRDefault="00641EFC" w:rsidP="001E7CD9">
            <w:pPr>
              <w:pStyle w:val="NoSpacing"/>
            </w:pPr>
          </w:p>
        </w:tc>
        <w:tc>
          <w:tcPr>
            <w:tcW w:w="4825" w:type="dxa"/>
          </w:tcPr>
          <w:p w14:paraId="38152940" w14:textId="77777777" w:rsidR="00641EFC" w:rsidRPr="007A29CB" w:rsidRDefault="00641EFC" w:rsidP="001E7CD9">
            <w:pPr>
              <w:pStyle w:val="NoSpacing"/>
              <w:cnfStyle w:val="000000000000" w:firstRow="0" w:lastRow="0" w:firstColumn="0" w:lastColumn="0" w:oddVBand="0" w:evenVBand="0" w:oddHBand="0" w:evenHBand="0" w:firstRowFirstColumn="0" w:firstRowLastColumn="0" w:lastRowFirstColumn="0" w:lastRowLastColumn="0"/>
              <w:rPr>
                <w:b/>
              </w:rPr>
            </w:pPr>
            <w:r w:rsidRPr="00424918">
              <w:t>Prefer not to answer</w:t>
            </w:r>
          </w:p>
        </w:tc>
        <w:tc>
          <w:tcPr>
            <w:tcW w:w="1337" w:type="dxa"/>
          </w:tcPr>
          <w:p w14:paraId="1EDC598A"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B9291FF"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3B3326E7" w14:textId="77777777" w:rsidR="00641EFC" w:rsidRDefault="00641EFC" w:rsidP="00641EFC">
            <w:pPr>
              <w:pStyle w:val="NoSpacing"/>
              <w:numPr>
                <w:ilvl w:val="0"/>
                <w:numId w:val="8"/>
              </w:numPr>
            </w:pPr>
            <w:r w:rsidRPr="000E59E2">
              <w:t>Which best describes your ethnic group or origin?</w:t>
            </w:r>
          </w:p>
        </w:tc>
        <w:tc>
          <w:tcPr>
            <w:tcW w:w="4825" w:type="dxa"/>
          </w:tcPr>
          <w:p w14:paraId="34684B61"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rPr>
                <w:b/>
              </w:rPr>
            </w:pPr>
            <w:r w:rsidRPr="007A29CB">
              <w:rPr>
                <w:b/>
              </w:rPr>
              <w:t>Ethnic origin categories are not about nationality, place of birth or citizenship. They are about the group to which you as an individual perceive you belong. Please indicate your ethnic origin by ticking the appropriate box</w:t>
            </w:r>
          </w:p>
        </w:tc>
        <w:tc>
          <w:tcPr>
            <w:tcW w:w="1337" w:type="dxa"/>
          </w:tcPr>
          <w:p w14:paraId="20208B74" w14:textId="77777777" w:rsidR="00641EFC" w:rsidRPr="002B015E" w:rsidRDefault="00641EFC" w:rsidP="001E7CD9">
            <w:pPr>
              <w:pStyle w:val="NoSpacing"/>
              <w:cnfStyle w:val="000000000000" w:firstRow="0" w:lastRow="0" w:firstColumn="0" w:lastColumn="0" w:oddVBand="0" w:evenVBand="0" w:oddHBand="0" w:evenHBand="0" w:firstRowFirstColumn="0" w:firstRowLastColumn="0" w:lastRowFirstColumn="0" w:lastRowLastColumn="0"/>
              <w:rPr>
                <w:b/>
              </w:rPr>
            </w:pPr>
            <w:r w:rsidRPr="002B015E">
              <w:rPr>
                <w:b/>
              </w:rPr>
              <w:t>Tick box</w:t>
            </w:r>
          </w:p>
        </w:tc>
      </w:tr>
      <w:tr w:rsidR="00641EFC" w14:paraId="678DC3C6"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60F7A798" w14:textId="77777777" w:rsidR="00641EFC" w:rsidRPr="000E59E2" w:rsidRDefault="00641EFC" w:rsidP="001E7CD9">
            <w:pPr>
              <w:pStyle w:val="NoSpacing"/>
            </w:pPr>
            <w:r w:rsidRPr="000E59E2">
              <w:t xml:space="preserve">Asian, Asian Scottish or Asian British </w:t>
            </w:r>
          </w:p>
        </w:tc>
        <w:tc>
          <w:tcPr>
            <w:tcW w:w="4825" w:type="dxa"/>
          </w:tcPr>
          <w:p w14:paraId="17E568C2"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c>
          <w:tcPr>
            <w:tcW w:w="1337" w:type="dxa"/>
          </w:tcPr>
          <w:p w14:paraId="56F09B9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6ADA20DD"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449C6D8D" w14:textId="77777777" w:rsidR="00641EFC" w:rsidRDefault="00641EFC" w:rsidP="001E7CD9">
            <w:pPr>
              <w:pStyle w:val="NoSpacing"/>
            </w:pPr>
          </w:p>
        </w:tc>
        <w:tc>
          <w:tcPr>
            <w:tcW w:w="4825" w:type="dxa"/>
          </w:tcPr>
          <w:p w14:paraId="4023A645"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Pakistani, Pakistani Scottish or Pakistani British </w:t>
            </w:r>
          </w:p>
        </w:tc>
        <w:tc>
          <w:tcPr>
            <w:tcW w:w="1337" w:type="dxa"/>
          </w:tcPr>
          <w:p w14:paraId="32AE7C0F"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46E24D3B"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4D2BC12F" w14:textId="77777777" w:rsidR="00641EFC" w:rsidRDefault="00641EFC" w:rsidP="001E7CD9">
            <w:pPr>
              <w:pStyle w:val="NoSpacing"/>
            </w:pPr>
          </w:p>
        </w:tc>
        <w:tc>
          <w:tcPr>
            <w:tcW w:w="4825" w:type="dxa"/>
          </w:tcPr>
          <w:p w14:paraId="229F0E81"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Indian, Indian Scottish or Indian British </w:t>
            </w:r>
          </w:p>
        </w:tc>
        <w:tc>
          <w:tcPr>
            <w:tcW w:w="1337" w:type="dxa"/>
          </w:tcPr>
          <w:p w14:paraId="4AFC29F4"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7B1B51EA"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2B9B73C" w14:textId="77777777" w:rsidR="00641EFC" w:rsidRDefault="00641EFC" w:rsidP="001E7CD9">
            <w:pPr>
              <w:pStyle w:val="NoSpacing"/>
            </w:pPr>
          </w:p>
        </w:tc>
        <w:tc>
          <w:tcPr>
            <w:tcW w:w="4825" w:type="dxa"/>
          </w:tcPr>
          <w:p w14:paraId="59B75ABA"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Bangladeshi, Bangladeshi Scottish or Bangladeshi British </w:t>
            </w:r>
          </w:p>
        </w:tc>
        <w:tc>
          <w:tcPr>
            <w:tcW w:w="1337" w:type="dxa"/>
          </w:tcPr>
          <w:p w14:paraId="6A207AFE"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57FB47A4"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62227092" w14:textId="77777777" w:rsidR="00641EFC" w:rsidRDefault="00641EFC" w:rsidP="001E7CD9">
            <w:pPr>
              <w:pStyle w:val="NoSpacing"/>
            </w:pPr>
          </w:p>
        </w:tc>
        <w:tc>
          <w:tcPr>
            <w:tcW w:w="4825" w:type="dxa"/>
          </w:tcPr>
          <w:p w14:paraId="5E4586E6"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Chinese, Chinese Scottish, British Chinese </w:t>
            </w:r>
          </w:p>
        </w:tc>
        <w:tc>
          <w:tcPr>
            <w:tcW w:w="1337" w:type="dxa"/>
          </w:tcPr>
          <w:p w14:paraId="2C551B0B"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6AA701FC"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DF845D4" w14:textId="77777777" w:rsidR="00641EFC" w:rsidRDefault="00641EFC" w:rsidP="001E7CD9">
            <w:pPr>
              <w:pStyle w:val="NoSpacing"/>
            </w:pPr>
          </w:p>
        </w:tc>
        <w:tc>
          <w:tcPr>
            <w:tcW w:w="4825" w:type="dxa"/>
          </w:tcPr>
          <w:p w14:paraId="189BBB65"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Other (please state) </w:t>
            </w:r>
          </w:p>
        </w:tc>
        <w:tc>
          <w:tcPr>
            <w:tcW w:w="1337" w:type="dxa"/>
          </w:tcPr>
          <w:p w14:paraId="2970E251"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7D2BBC6A"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2404021B" w14:textId="77777777" w:rsidR="00641EFC" w:rsidRPr="00546455" w:rsidRDefault="00641EFC" w:rsidP="001E7CD9">
            <w:pPr>
              <w:pStyle w:val="NoSpacing"/>
            </w:pPr>
            <w:r w:rsidRPr="00546455">
              <w:t xml:space="preserve">African </w:t>
            </w:r>
          </w:p>
        </w:tc>
        <w:tc>
          <w:tcPr>
            <w:tcW w:w="4825" w:type="dxa"/>
          </w:tcPr>
          <w:p w14:paraId="48D18C51"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c>
          <w:tcPr>
            <w:tcW w:w="1337" w:type="dxa"/>
          </w:tcPr>
          <w:p w14:paraId="2A00D658"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24E3AB64"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11E83588" w14:textId="77777777" w:rsidR="00641EFC" w:rsidRDefault="00641EFC" w:rsidP="001E7CD9">
            <w:pPr>
              <w:pStyle w:val="NoSpacing"/>
            </w:pPr>
          </w:p>
        </w:tc>
        <w:tc>
          <w:tcPr>
            <w:tcW w:w="4825" w:type="dxa"/>
          </w:tcPr>
          <w:p w14:paraId="145A622C"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African, African Scottish or African British </w:t>
            </w:r>
          </w:p>
        </w:tc>
        <w:tc>
          <w:tcPr>
            <w:tcW w:w="1337" w:type="dxa"/>
          </w:tcPr>
          <w:p w14:paraId="6A74FB90"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E2224A6"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4D32DA44" w14:textId="77777777" w:rsidR="00641EFC" w:rsidRDefault="00641EFC" w:rsidP="001E7CD9">
            <w:pPr>
              <w:pStyle w:val="NoSpacing"/>
            </w:pPr>
          </w:p>
        </w:tc>
        <w:tc>
          <w:tcPr>
            <w:tcW w:w="4825" w:type="dxa"/>
          </w:tcPr>
          <w:p w14:paraId="32EC52B9"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Other (please state) </w:t>
            </w:r>
          </w:p>
        </w:tc>
        <w:tc>
          <w:tcPr>
            <w:tcW w:w="1337" w:type="dxa"/>
          </w:tcPr>
          <w:p w14:paraId="2F2E4BE4"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E4B0F8B"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1EE4BE56" w14:textId="77777777" w:rsidR="00641EFC" w:rsidRPr="00546455" w:rsidRDefault="00641EFC" w:rsidP="001E7CD9">
            <w:pPr>
              <w:pStyle w:val="NoSpacing"/>
            </w:pPr>
            <w:r w:rsidRPr="00546455">
              <w:t xml:space="preserve">Caribbean or Black </w:t>
            </w:r>
          </w:p>
        </w:tc>
        <w:tc>
          <w:tcPr>
            <w:tcW w:w="4825" w:type="dxa"/>
          </w:tcPr>
          <w:p w14:paraId="4866AE6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c>
          <w:tcPr>
            <w:tcW w:w="1337" w:type="dxa"/>
          </w:tcPr>
          <w:p w14:paraId="263D71FF"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FE6FAAB"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409FFB0C" w14:textId="77777777" w:rsidR="00641EFC" w:rsidRDefault="00641EFC" w:rsidP="001E7CD9">
            <w:pPr>
              <w:pStyle w:val="NoSpacing"/>
            </w:pPr>
          </w:p>
        </w:tc>
        <w:tc>
          <w:tcPr>
            <w:tcW w:w="4825" w:type="dxa"/>
          </w:tcPr>
          <w:p w14:paraId="546ED400"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Caribbean, Caribbean Scottish or Caribbean British </w:t>
            </w:r>
          </w:p>
        </w:tc>
        <w:tc>
          <w:tcPr>
            <w:tcW w:w="1337" w:type="dxa"/>
          </w:tcPr>
          <w:p w14:paraId="3AC7D945"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2E1527A0"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B2B3A59" w14:textId="77777777" w:rsidR="00641EFC" w:rsidRDefault="00641EFC" w:rsidP="001E7CD9">
            <w:pPr>
              <w:pStyle w:val="NoSpacing"/>
            </w:pPr>
          </w:p>
        </w:tc>
        <w:tc>
          <w:tcPr>
            <w:tcW w:w="4825" w:type="dxa"/>
          </w:tcPr>
          <w:p w14:paraId="446A6C6E"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Black, Black Scottish or Black British </w:t>
            </w:r>
          </w:p>
        </w:tc>
        <w:tc>
          <w:tcPr>
            <w:tcW w:w="1337" w:type="dxa"/>
          </w:tcPr>
          <w:p w14:paraId="41CE9ACB"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2F0D891"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C9E02B5" w14:textId="77777777" w:rsidR="00641EFC" w:rsidRDefault="00641EFC" w:rsidP="001E7CD9">
            <w:pPr>
              <w:pStyle w:val="NoSpacing"/>
            </w:pPr>
          </w:p>
        </w:tc>
        <w:tc>
          <w:tcPr>
            <w:tcW w:w="4825" w:type="dxa"/>
          </w:tcPr>
          <w:p w14:paraId="54DAD4EF"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Other (please state) </w:t>
            </w:r>
          </w:p>
        </w:tc>
        <w:tc>
          <w:tcPr>
            <w:tcW w:w="1337" w:type="dxa"/>
          </w:tcPr>
          <w:p w14:paraId="6A27C65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082416D4"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3CB0E7CD" w14:textId="77777777" w:rsidR="00641EFC" w:rsidRPr="00546455" w:rsidRDefault="00641EFC" w:rsidP="001E7CD9">
            <w:pPr>
              <w:pStyle w:val="NoSpacing"/>
            </w:pPr>
            <w:r>
              <w:t>Other Ethnic G</w:t>
            </w:r>
            <w:r w:rsidRPr="00546455">
              <w:t xml:space="preserve">roup </w:t>
            </w:r>
          </w:p>
        </w:tc>
        <w:tc>
          <w:tcPr>
            <w:tcW w:w="4825" w:type="dxa"/>
          </w:tcPr>
          <w:p w14:paraId="69B974FE"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c>
          <w:tcPr>
            <w:tcW w:w="1337" w:type="dxa"/>
          </w:tcPr>
          <w:p w14:paraId="0ACA2618"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3151F3EA"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6B8C67A7" w14:textId="77777777" w:rsidR="00641EFC" w:rsidRDefault="00641EFC" w:rsidP="001E7CD9">
            <w:pPr>
              <w:pStyle w:val="NoSpacing"/>
            </w:pPr>
          </w:p>
        </w:tc>
        <w:tc>
          <w:tcPr>
            <w:tcW w:w="4825" w:type="dxa"/>
          </w:tcPr>
          <w:p w14:paraId="04716B0E"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Arab, Arab Scottish or Arab British </w:t>
            </w:r>
          </w:p>
        </w:tc>
        <w:tc>
          <w:tcPr>
            <w:tcW w:w="1337" w:type="dxa"/>
          </w:tcPr>
          <w:p w14:paraId="0E24B575"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63E708F7"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30072A81" w14:textId="77777777" w:rsidR="00641EFC" w:rsidRDefault="00641EFC" w:rsidP="001E7CD9">
            <w:pPr>
              <w:pStyle w:val="NoSpacing"/>
            </w:pPr>
          </w:p>
        </w:tc>
        <w:tc>
          <w:tcPr>
            <w:tcW w:w="4825" w:type="dxa"/>
          </w:tcPr>
          <w:p w14:paraId="1DF6702E"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Other (please state) </w:t>
            </w:r>
          </w:p>
        </w:tc>
        <w:tc>
          <w:tcPr>
            <w:tcW w:w="1337" w:type="dxa"/>
          </w:tcPr>
          <w:p w14:paraId="123A5BF9"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746908BD"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314FDDB3" w14:textId="77777777" w:rsidR="00641EFC" w:rsidRPr="00167C68" w:rsidRDefault="00641EFC" w:rsidP="001E7CD9">
            <w:pPr>
              <w:pStyle w:val="NoSpacing"/>
            </w:pPr>
            <w:r w:rsidRPr="00167C68">
              <w:t xml:space="preserve">Mixed or </w:t>
            </w:r>
            <w:r>
              <w:t>M</w:t>
            </w:r>
            <w:r w:rsidRPr="00167C68">
              <w:t xml:space="preserve">ultiple </w:t>
            </w:r>
            <w:r>
              <w:t xml:space="preserve">Ethnic Groups (please state) </w:t>
            </w:r>
          </w:p>
        </w:tc>
        <w:tc>
          <w:tcPr>
            <w:tcW w:w="4825" w:type="dxa"/>
          </w:tcPr>
          <w:p w14:paraId="5FF8DA11"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c>
          <w:tcPr>
            <w:tcW w:w="1337" w:type="dxa"/>
          </w:tcPr>
          <w:p w14:paraId="68D2A74C"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06743B63"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C813DB5" w14:textId="77777777" w:rsidR="00641EFC" w:rsidRPr="00167C68" w:rsidRDefault="00641EFC" w:rsidP="001E7CD9">
            <w:pPr>
              <w:pStyle w:val="NoSpacing"/>
            </w:pPr>
          </w:p>
        </w:tc>
        <w:tc>
          <w:tcPr>
            <w:tcW w:w="4825" w:type="dxa"/>
          </w:tcPr>
          <w:p w14:paraId="05293D1F"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c>
          <w:tcPr>
            <w:tcW w:w="1337" w:type="dxa"/>
          </w:tcPr>
          <w:p w14:paraId="1A1A8530"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2D02E2C0"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3416FA3D" w14:textId="77777777" w:rsidR="00641EFC" w:rsidRPr="000E59E2" w:rsidRDefault="00641EFC" w:rsidP="001E7CD9">
            <w:pPr>
              <w:pStyle w:val="NoSpacing"/>
            </w:pPr>
            <w:r w:rsidRPr="000E59E2">
              <w:t xml:space="preserve">White </w:t>
            </w:r>
          </w:p>
        </w:tc>
        <w:tc>
          <w:tcPr>
            <w:tcW w:w="4825" w:type="dxa"/>
          </w:tcPr>
          <w:p w14:paraId="708AD59E"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c>
          <w:tcPr>
            <w:tcW w:w="1337" w:type="dxa"/>
          </w:tcPr>
          <w:p w14:paraId="1931F7FA"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8167B34"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62C1AAAD" w14:textId="77777777" w:rsidR="00641EFC" w:rsidRDefault="00641EFC" w:rsidP="001E7CD9">
            <w:pPr>
              <w:pStyle w:val="NoSpacing"/>
            </w:pPr>
          </w:p>
        </w:tc>
        <w:tc>
          <w:tcPr>
            <w:tcW w:w="4825" w:type="dxa"/>
          </w:tcPr>
          <w:p w14:paraId="3ABDA144"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Scottish </w:t>
            </w:r>
          </w:p>
        </w:tc>
        <w:tc>
          <w:tcPr>
            <w:tcW w:w="1337" w:type="dxa"/>
          </w:tcPr>
          <w:p w14:paraId="17E06F31"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5D6A9418"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3181298C" w14:textId="77777777" w:rsidR="00641EFC" w:rsidRDefault="00641EFC" w:rsidP="001E7CD9">
            <w:pPr>
              <w:pStyle w:val="NoSpacing"/>
            </w:pPr>
          </w:p>
        </w:tc>
        <w:tc>
          <w:tcPr>
            <w:tcW w:w="4825" w:type="dxa"/>
          </w:tcPr>
          <w:p w14:paraId="4323A76B"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English </w:t>
            </w:r>
          </w:p>
        </w:tc>
        <w:tc>
          <w:tcPr>
            <w:tcW w:w="1337" w:type="dxa"/>
          </w:tcPr>
          <w:p w14:paraId="49DA7941"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0F69750B"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CC0429F" w14:textId="77777777" w:rsidR="00641EFC" w:rsidRDefault="00641EFC" w:rsidP="001E7CD9">
            <w:pPr>
              <w:pStyle w:val="NoSpacing"/>
            </w:pPr>
          </w:p>
        </w:tc>
        <w:tc>
          <w:tcPr>
            <w:tcW w:w="4825" w:type="dxa"/>
          </w:tcPr>
          <w:p w14:paraId="56C8A8CC"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Welsh </w:t>
            </w:r>
          </w:p>
        </w:tc>
        <w:tc>
          <w:tcPr>
            <w:tcW w:w="1337" w:type="dxa"/>
          </w:tcPr>
          <w:p w14:paraId="6B008E8C"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2D32D8F6"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BBBD4ED" w14:textId="77777777" w:rsidR="00641EFC" w:rsidRDefault="00641EFC" w:rsidP="001E7CD9">
            <w:pPr>
              <w:pStyle w:val="NoSpacing"/>
            </w:pPr>
          </w:p>
        </w:tc>
        <w:tc>
          <w:tcPr>
            <w:tcW w:w="4825" w:type="dxa"/>
          </w:tcPr>
          <w:p w14:paraId="4FE46F33"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British </w:t>
            </w:r>
          </w:p>
        </w:tc>
        <w:tc>
          <w:tcPr>
            <w:tcW w:w="1337" w:type="dxa"/>
          </w:tcPr>
          <w:p w14:paraId="098ACEF9"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43BC7406"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12BA192E" w14:textId="77777777" w:rsidR="00641EFC" w:rsidRDefault="00641EFC" w:rsidP="001E7CD9">
            <w:pPr>
              <w:pStyle w:val="NoSpacing"/>
            </w:pPr>
          </w:p>
        </w:tc>
        <w:tc>
          <w:tcPr>
            <w:tcW w:w="4825" w:type="dxa"/>
          </w:tcPr>
          <w:p w14:paraId="0864BBF4"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Irish </w:t>
            </w:r>
          </w:p>
        </w:tc>
        <w:tc>
          <w:tcPr>
            <w:tcW w:w="1337" w:type="dxa"/>
          </w:tcPr>
          <w:p w14:paraId="1B8B22A2"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3B46D05D"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2FBBD57C" w14:textId="77777777" w:rsidR="00641EFC" w:rsidRDefault="00641EFC" w:rsidP="001E7CD9">
            <w:pPr>
              <w:pStyle w:val="NoSpacing"/>
            </w:pPr>
          </w:p>
        </w:tc>
        <w:tc>
          <w:tcPr>
            <w:tcW w:w="4825" w:type="dxa"/>
          </w:tcPr>
          <w:p w14:paraId="53F9BE94"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Northern Irish </w:t>
            </w:r>
          </w:p>
        </w:tc>
        <w:tc>
          <w:tcPr>
            <w:tcW w:w="1337" w:type="dxa"/>
          </w:tcPr>
          <w:p w14:paraId="2F110703"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2D5661CF"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26B44432" w14:textId="77777777" w:rsidR="00641EFC" w:rsidRDefault="00641EFC" w:rsidP="001E7CD9">
            <w:pPr>
              <w:pStyle w:val="NoSpacing"/>
            </w:pPr>
          </w:p>
        </w:tc>
        <w:tc>
          <w:tcPr>
            <w:tcW w:w="4825" w:type="dxa"/>
          </w:tcPr>
          <w:p w14:paraId="6CA905C8"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Traveller </w:t>
            </w:r>
          </w:p>
        </w:tc>
        <w:tc>
          <w:tcPr>
            <w:tcW w:w="1337" w:type="dxa"/>
          </w:tcPr>
          <w:p w14:paraId="2B4FBEC5"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49818EE4"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65F31EA9" w14:textId="77777777" w:rsidR="00641EFC" w:rsidRDefault="00641EFC" w:rsidP="001E7CD9">
            <w:pPr>
              <w:pStyle w:val="NoSpacing"/>
            </w:pPr>
          </w:p>
        </w:tc>
        <w:tc>
          <w:tcPr>
            <w:tcW w:w="4825" w:type="dxa"/>
          </w:tcPr>
          <w:p w14:paraId="3AEC18C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Eastern European </w:t>
            </w:r>
          </w:p>
        </w:tc>
        <w:tc>
          <w:tcPr>
            <w:tcW w:w="1337" w:type="dxa"/>
          </w:tcPr>
          <w:p w14:paraId="0E7F6CE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EAD348A"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0A53AAC8" w14:textId="77777777" w:rsidR="00641EFC" w:rsidRDefault="00641EFC" w:rsidP="001E7CD9">
            <w:pPr>
              <w:pStyle w:val="NoSpacing"/>
            </w:pPr>
          </w:p>
        </w:tc>
        <w:tc>
          <w:tcPr>
            <w:tcW w:w="4825" w:type="dxa"/>
          </w:tcPr>
          <w:p w14:paraId="46CB67FD"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Other (please state) </w:t>
            </w:r>
          </w:p>
        </w:tc>
        <w:tc>
          <w:tcPr>
            <w:tcW w:w="1337" w:type="dxa"/>
          </w:tcPr>
          <w:p w14:paraId="04612AA2"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4233BCC5"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5C541A2" w14:textId="77777777" w:rsidR="00641EFC" w:rsidRPr="00627EE7" w:rsidRDefault="00641EFC" w:rsidP="001E7CD9">
            <w:pPr>
              <w:pStyle w:val="NoSpacing"/>
            </w:pPr>
          </w:p>
        </w:tc>
        <w:tc>
          <w:tcPr>
            <w:tcW w:w="4825" w:type="dxa"/>
          </w:tcPr>
          <w:p w14:paraId="2B73EA33" w14:textId="77777777" w:rsidR="00641EFC" w:rsidRPr="00627EE7" w:rsidRDefault="00641EFC" w:rsidP="001E7CD9">
            <w:pPr>
              <w:pStyle w:val="NoSpacing"/>
              <w:cnfStyle w:val="000000000000" w:firstRow="0" w:lastRow="0" w:firstColumn="0" w:lastColumn="0" w:oddVBand="0" w:evenVBand="0" w:oddHBand="0" w:evenHBand="0" w:firstRowFirstColumn="0" w:firstRowLastColumn="0" w:lastRowFirstColumn="0" w:lastRowLastColumn="0"/>
              <w:rPr>
                <w:b/>
              </w:rPr>
            </w:pPr>
          </w:p>
        </w:tc>
        <w:tc>
          <w:tcPr>
            <w:tcW w:w="1337" w:type="dxa"/>
          </w:tcPr>
          <w:p w14:paraId="18EC743B"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78EC5866"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5DDBA64" w14:textId="77777777" w:rsidR="00641EFC" w:rsidRPr="00627EE7" w:rsidRDefault="00641EFC" w:rsidP="001E7CD9">
            <w:pPr>
              <w:pStyle w:val="NoSpacing"/>
            </w:pPr>
          </w:p>
        </w:tc>
        <w:tc>
          <w:tcPr>
            <w:tcW w:w="4825" w:type="dxa"/>
          </w:tcPr>
          <w:p w14:paraId="36446C97" w14:textId="77777777" w:rsidR="00641EFC" w:rsidRPr="00627EE7" w:rsidRDefault="00641EFC" w:rsidP="001E7CD9">
            <w:pPr>
              <w:pStyle w:val="NoSpacing"/>
              <w:cnfStyle w:val="000000000000" w:firstRow="0" w:lastRow="0" w:firstColumn="0" w:lastColumn="0" w:oddVBand="0" w:evenVBand="0" w:oddHBand="0" w:evenHBand="0" w:firstRowFirstColumn="0" w:firstRowLastColumn="0" w:lastRowFirstColumn="0" w:lastRowLastColumn="0"/>
            </w:pPr>
            <w:r w:rsidRPr="00627EE7">
              <w:t>Prefer not to answer</w:t>
            </w:r>
          </w:p>
        </w:tc>
        <w:tc>
          <w:tcPr>
            <w:tcW w:w="1337" w:type="dxa"/>
          </w:tcPr>
          <w:p w14:paraId="7A06A3A9"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p w14:paraId="6BC17D2F"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5A3DAD1C" w14:textId="77777777" w:rsidTr="005A615A">
        <w:trPr>
          <w:trHeight w:val="60"/>
        </w:trPr>
        <w:tc>
          <w:tcPr>
            <w:cnfStyle w:val="001000000000" w:firstRow="0" w:lastRow="0" w:firstColumn="1" w:lastColumn="0" w:oddVBand="0" w:evenVBand="0" w:oddHBand="0" w:evenHBand="0" w:firstRowFirstColumn="0" w:firstRowLastColumn="0" w:lastRowFirstColumn="0" w:lastRowLastColumn="0"/>
            <w:tcW w:w="3080" w:type="dxa"/>
          </w:tcPr>
          <w:p w14:paraId="1E0849A7" w14:textId="77777777" w:rsidR="00641EFC" w:rsidRPr="00167C68" w:rsidRDefault="00641EFC" w:rsidP="00641EFC">
            <w:pPr>
              <w:pStyle w:val="NoSpacing"/>
              <w:numPr>
                <w:ilvl w:val="0"/>
                <w:numId w:val="8"/>
              </w:numPr>
            </w:pPr>
            <w:r>
              <w:t xml:space="preserve">What religion, faith group or religious body do you belong to? </w:t>
            </w:r>
          </w:p>
        </w:tc>
        <w:tc>
          <w:tcPr>
            <w:tcW w:w="4825" w:type="dxa"/>
          </w:tcPr>
          <w:p w14:paraId="3EFE443D" w14:textId="77777777" w:rsidR="00641EFC" w:rsidRPr="00B41B4C" w:rsidRDefault="00641EFC" w:rsidP="001E7CD9">
            <w:pPr>
              <w:pStyle w:val="NoSpacing"/>
              <w:cnfStyle w:val="000000000000" w:firstRow="0" w:lastRow="0" w:firstColumn="0" w:lastColumn="0" w:oddVBand="0" w:evenVBand="0" w:oddHBand="0" w:evenHBand="0" w:firstRowFirstColumn="0" w:firstRowLastColumn="0" w:lastRowFirstColumn="0" w:lastRowLastColumn="0"/>
              <w:rPr>
                <w:b/>
              </w:rPr>
            </w:pPr>
            <w:r w:rsidRPr="00B41B4C">
              <w:rPr>
                <w:b/>
              </w:rPr>
              <w:t>Please tick box which best describes the group you belong to:</w:t>
            </w:r>
          </w:p>
        </w:tc>
        <w:tc>
          <w:tcPr>
            <w:tcW w:w="1337" w:type="dxa"/>
          </w:tcPr>
          <w:p w14:paraId="3B8CB752" w14:textId="77777777" w:rsidR="00641EFC" w:rsidRPr="000F7D21" w:rsidRDefault="00641EFC" w:rsidP="001E7CD9">
            <w:pPr>
              <w:pStyle w:val="NoSpacing"/>
              <w:cnfStyle w:val="000000000000" w:firstRow="0" w:lastRow="0" w:firstColumn="0" w:lastColumn="0" w:oddVBand="0" w:evenVBand="0" w:oddHBand="0" w:evenHBand="0" w:firstRowFirstColumn="0" w:firstRowLastColumn="0" w:lastRowFirstColumn="0" w:lastRowLastColumn="0"/>
              <w:rPr>
                <w:b/>
              </w:rPr>
            </w:pPr>
          </w:p>
          <w:p w14:paraId="2061927E" w14:textId="77777777" w:rsidR="00641EFC" w:rsidRPr="000F7D21" w:rsidRDefault="00641EFC" w:rsidP="001E7CD9">
            <w:pPr>
              <w:pStyle w:val="NoSpacing"/>
              <w:cnfStyle w:val="000000000000" w:firstRow="0" w:lastRow="0" w:firstColumn="0" w:lastColumn="0" w:oddVBand="0" w:evenVBand="0" w:oddHBand="0" w:evenHBand="0" w:firstRowFirstColumn="0" w:firstRowLastColumn="0" w:lastRowFirstColumn="0" w:lastRowLastColumn="0"/>
              <w:rPr>
                <w:b/>
              </w:rPr>
            </w:pPr>
            <w:r w:rsidRPr="000F7D21">
              <w:rPr>
                <w:b/>
              </w:rPr>
              <w:t>Tick box</w:t>
            </w:r>
          </w:p>
        </w:tc>
      </w:tr>
      <w:tr w:rsidR="00641EFC" w14:paraId="69F1B549"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0B26F400" w14:textId="77777777" w:rsidR="00641EFC" w:rsidRDefault="00641EFC" w:rsidP="001E7CD9">
            <w:pPr>
              <w:pStyle w:val="NoSpacing"/>
            </w:pPr>
          </w:p>
        </w:tc>
        <w:tc>
          <w:tcPr>
            <w:tcW w:w="4825" w:type="dxa"/>
          </w:tcPr>
          <w:p w14:paraId="706B5BE5"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No Religious group</w:t>
            </w:r>
          </w:p>
        </w:tc>
        <w:tc>
          <w:tcPr>
            <w:tcW w:w="1337" w:type="dxa"/>
          </w:tcPr>
          <w:p w14:paraId="61B14D5C"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6C2FB383"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8C49CD0" w14:textId="77777777" w:rsidR="00641EFC" w:rsidRDefault="00641EFC" w:rsidP="001E7CD9">
            <w:pPr>
              <w:pStyle w:val="NoSpacing"/>
            </w:pPr>
          </w:p>
        </w:tc>
        <w:tc>
          <w:tcPr>
            <w:tcW w:w="4825" w:type="dxa"/>
          </w:tcPr>
          <w:p w14:paraId="29C0DBF6"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Church of Scotland</w:t>
            </w:r>
          </w:p>
        </w:tc>
        <w:tc>
          <w:tcPr>
            <w:tcW w:w="1337" w:type="dxa"/>
          </w:tcPr>
          <w:p w14:paraId="66C344B5"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5B04EFC7"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D0687AC" w14:textId="77777777" w:rsidR="00641EFC" w:rsidRDefault="00641EFC" w:rsidP="001E7CD9">
            <w:pPr>
              <w:pStyle w:val="NoSpacing"/>
            </w:pPr>
          </w:p>
        </w:tc>
        <w:tc>
          <w:tcPr>
            <w:tcW w:w="4825" w:type="dxa"/>
          </w:tcPr>
          <w:p w14:paraId="7E8FBEA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Roman Catholic</w:t>
            </w:r>
          </w:p>
        </w:tc>
        <w:tc>
          <w:tcPr>
            <w:tcW w:w="1337" w:type="dxa"/>
          </w:tcPr>
          <w:p w14:paraId="6B91FF88"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466A45AE"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676F8A5F" w14:textId="77777777" w:rsidR="00641EFC" w:rsidRDefault="00641EFC" w:rsidP="001E7CD9">
            <w:pPr>
              <w:pStyle w:val="NoSpacing"/>
            </w:pPr>
          </w:p>
        </w:tc>
        <w:tc>
          <w:tcPr>
            <w:tcW w:w="4825" w:type="dxa"/>
          </w:tcPr>
          <w:p w14:paraId="3D1C39A0"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Other Christian group</w:t>
            </w:r>
          </w:p>
        </w:tc>
        <w:tc>
          <w:tcPr>
            <w:tcW w:w="1337" w:type="dxa"/>
          </w:tcPr>
          <w:p w14:paraId="7EDB842A"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431ECBE2"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5FFF8F4" w14:textId="77777777" w:rsidR="00641EFC" w:rsidRDefault="00641EFC" w:rsidP="001E7CD9">
            <w:pPr>
              <w:pStyle w:val="NoSpacing"/>
            </w:pPr>
          </w:p>
        </w:tc>
        <w:tc>
          <w:tcPr>
            <w:tcW w:w="4825" w:type="dxa"/>
          </w:tcPr>
          <w:p w14:paraId="77FE9330"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Muslim</w:t>
            </w:r>
          </w:p>
        </w:tc>
        <w:tc>
          <w:tcPr>
            <w:tcW w:w="1337" w:type="dxa"/>
          </w:tcPr>
          <w:p w14:paraId="7C617DAA"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4D65C616"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0F8070F3" w14:textId="77777777" w:rsidR="00641EFC" w:rsidRDefault="00641EFC" w:rsidP="001E7CD9">
            <w:pPr>
              <w:pStyle w:val="NoSpacing"/>
            </w:pPr>
          </w:p>
        </w:tc>
        <w:tc>
          <w:tcPr>
            <w:tcW w:w="4825" w:type="dxa"/>
          </w:tcPr>
          <w:p w14:paraId="4D79D791"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Buddhist</w:t>
            </w:r>
          </w:p>
        </w:tc>
        <w:tc>
          <w:tcPr>
            <w:tcW w:w="1337" w:type="dxa"/>
          </w:tcPr>
          <w:p w14:paraId="564FC5D8"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60C84466"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46D12EE" w14:textId="77777777" w:rsidR="00641EFC" w:rsidRDefault="00641EFC" w:rsidP="001E7CD9">
            <w:pPr>
              <w:pStyle w:val="NoSpacing"/>
            </w:pPr>
          </w:p>
        </w:tc>
        <w:tc>
          <w:tcPr>
            <w:tcW w:w="4825" w:type="dxa"/>
          </w:tcPr>
          <w:p w14:paraId="777C2599"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Sikh</w:t>
            </w:r>
          </w:p>
        </w:tc>
        <w:tc>
          <w:tcPr>
            <w:tcW w:w="1337" w:type="dxa"/>
          </w:tcPr>
          <w:p w14:paraId="70BB696C"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7CB2955F"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DF4FA1B" w14:textId="77777777" w:rsidR="00641EFC" w:rsidRDefault="00641EFC" w:rsidP="001E7CD9">
            <w:pPr>
              <w:pStyle w:val="NoSpacing"/>
            </w:pPr>
          </w:p>
        </w:tc>
        <w:tc>
          <w:tcPr>
            <w:tcW w:w="4825" w:type="dxa"/>
          </w:tcPr>
          <w:p w14:paraId="3A2BE415"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Jewish</w:t>
            </w:r>
          </w:p>
        </w:tc>
        <w:tc>
          <w:tcPr>
            <w:tcW w:w="1337" w:type="dxa"/>
          </w:tcPr>
          <w:p w14:paraId="40D9C049"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9E45CF1"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6A194A15" w14:textId="77777777" w:rsidR="00641EFC" w:rsidRDefault="00641EFC" w:rsidP="001E7CD9">
            <w:pPr>
              <w:pStyle w:val="NoSpacing"/>
            </w:pPr>
          </w:p>
        </w:tc>
        <w:tc>
          <w:tcPr>
            <w:tcW w:w="4825" w:type="dxa"/>
          </w:tcPr>
          <w:p w14:paraId="673BE91C"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Hindu</w:t>
            </w:r>
          </w:p>
        </w:tc>
        <w:tc>
          <w:tcPr>
            <w:tcW w:w="1337" w:type="dxa"/>
          </w:tcPr>
          <w:p w14:paraId="006ABD14"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54B40ADF"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68CE57A0" w14:textId="77777777" w:rsidR="00641EFC" w:rsidRDefault="00641EFC" w:rsidP="001E7CD9">
            <w:pPr>
              <w:pStyle w:val="NoSpacing"/>
            </w:pPr>
          </w:p>
        </w:tc>
        <w:tc>
          <w:tcPr>
            <w:tcW w:w="4825" w:type="dxa"/>
          </w:tcPr>
          <w:p w14:paraId="4F0484CE"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Pagan</w:t>
            </w:r>
          </w:p>
        </w:tc>
        <w:tc>
          <w:tcPr>
            <w:tcW w:w="1337" w:type="dxa"/>
          </w:tcPr>
          <w:p w14:paraId="7B67B5BD"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3A901F33"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1A11E68E" w14:textId="77777777" w:rsidR="00641EFC" w:rsidRDefault="00641EFC" w:rsidP="001E7CD9">
            <w:pPr>
              <w:pStyle w:val="NoSpacing"/>
            </w:pPr>
          </w:p>
        </w:tc>
        <w:tc>
          <w:tcPr>
            <w:tcW w:w="4825" w:type="dxa"/>
          </w:tcPr>
          <w:p w14:paraId="3BC68B63"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Other, please state</w:t>
            </w:r>
          </w:p>
          <w:p w14:paraId="4ADE187A"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c>
          <w:tcPr>
            <w:tcW w:w="1337" w:type="dxa"/>
          </w:tcPr>
          <w:p w14:paraId="455DCD0C"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346B4C56"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4609B933" w14:textId="77777777" w:rsidR="00641EFC" w:rsidRDefault="00641EFC" w:rsidP="001E7CD9">
            <w:pPr>
              <w:pStyle w:val="NoSpacing"/>
            </w:pPr>
          </w:p>
        </w:tc>
        <w:tc>
          <w:tcPr>
            <w:tcW w:w="4825" w:type="dxa"/>
          </w:tcPr>
          <w:p w14:paraId="7E12B2EA"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Prefer not to answer </w:t>
            </w:r>
          </w:p>
        </w:tc>
        <w:tc>
          <w:tcPr>
            <w:tcW w:w="1337" w:type="dxa"/>
          </w:tcPr>
          <w:p w14:paraId="2E66AF99"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bl>
    <w:p w14:paraId="135C4B39" w14:textId="77777777" w:rsidR="00641EFC" w:rsidRDefault="00641EFC" w:rsidP="00641EFC">
      <w:pPr>
        <w:pStyle w:val="NoSpacing"/>
      </w:pPr>
    </w:p>
    <w:tbl>
      <w:tblPr>
        <w:tblStyle w:val="GridTable1Light-Accent3"/>
        <w:tblW w:w="0" w:type="auto"/>
        <w:tblLook w:val="06A0" w:firstRow="1" w:lastRow="0" w:firstColumn="1" w:lastColumn="0" w:noHBand="1" w:noVBand="1"/>
      </w:tblPr>
      <w:tblGrid>
        <w:gridCol w:w="3080"/>
        <w:gridCol w:w="4825"/>
        <w:gridCol w:w="1337"/>
      </w:tblGrid>
      <w:tr w:rsidR="00641EFC" w14:paraId="2AA57FC2" w14:textId="77777777" w:rsidTr="005A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6BE843A" w14:textId="77777777" w:rsidR="00641EFC" w:rsidRPr="00683732" w:rsidRDefault="00641EFC" w:rsidP="00641EFC">
            <w:pPr>
              <w:pStyle w:val="NoSpacing"/>
              <w:numPr>
                <w:ilvl w:val="0"/>
                <w:numId w:val="8"/>
              </w:numPr>
              <w:rPr>
                <w:rFonts w:cstheme="minorHAnsi"/>
              </w:rPr>
            </w:pPr>
            <w:r w:rsidRPr="00683732">
              <w:rPr>
                <w:rFonts w:cstheme="minorHAnsi"/>
              </w:rPr>
              <w:t>Do you have caring responsibilities?</w:t>
            </w:r>
          </w:p>
        </w:tc>
        <w:tc>
          <w:tcPr>
            <w:tcW w:w="4825" w:type="dxa"/>
          </w:tcPr>
          <w:p w14:paraId="65E37996" w14:textId="77777777" w:rsidR="00641EFC" w:rsidRPr="00683732" w:rsidRDefault="00641EFC" w:rsidP="001E7CD9">
            <w:pPr>
              <w:widowControl w:val="0"/>
              <w:spacing w:before="120" w:after="120" w:line="312" w:lineRule="auto"/>
              <w:cnfStyle w:val="100000000000" w:firstRow="1" w:lastRow="0" w:firstColumn="0" w:lastColumn="0" w:oddVBand="0" w:evenVBand="0" w:oddHBand="0" w:evenHBand="0" w:firstRowFirstColumn="0" w:firstRowLastColumn="0" w:lastRowFirstColumn="0" w:lastRowLastColumn="0"/>
              <w:rPr>
                <w:rFonts w:cstheme="minorHAnsi"/>
              </w:rPr>
            </w:pPr>
            <w:r w:rsidRPr="00683732">
              <w:rPr>
                <w:rFonts w:cstheme="minorHAnsi"/>
              </w:rPr>
              <w:t xml:space="preserve"> If yes</w:t>
            </w:r>
            <w:r>
              <w:rPr>
                <w:rFonts w:cstheme="minorHAnsi"/>
              </w:rPr>
              <w:t>,</w:t>
            </w:r>
            <w:r w:rsidRPr="00683732">
              <w:rPr>
                <w:rFonts w:cstheme="minorHAnsi"/>
              </w:rPr>
              <w:t xml:space="preserve"> please tick all that apply</w:t>
            </w:r>
          </w:p>
        </w:tc>
        <w:tc>
          <w:tcPr>
            <w:tcW w:w="1337" w:type="dxa"/>
          </w:tcPr>
          <w:p w14:paraId="62BC6B7F" w14:textId="77777777" w:rsidR="00641EFC" w:rsidRDefault="00641EFC" w:rsidP="001E7CD9">
            <w:pPr>
              <w:pStyle w:val="NoSpacing"/>
              <w:cnfStyle w:val="100000000000" w:firstRow="1" w:lastRow="0" w:firstColumn="0" w:lastColumn="0" w:oddVBand="0" w:evenVBand="0" w:oddHBand="0" w:evenHBand="0" w:firstRowFirstColumn="0" w:firstRowLastColumn="0" w:lastRowFirstColumn="0" w:lastRowLastColumn="0"/>
            </w:pPr>
          </w:p>
          <w:p w14:paraId="7174D893" w14:textId="77777777" w:rsidR="00641EFC" w:rsidRPr="00424918" w:rsidRDefault="00641EFC" w:rsidP="001E7CD9">
            <w:pPr>
              <w:pStyle w:val="NoSpacing"/>
              <w:cnfStyle w:val="100000000000" w:firstRow="1" w:lastRow="0" w:firstColumn="0" w:lastColumn="0" w:oddVBand="0" w:evenVBand="0" w:oddHBand="0" w:evenHBand="0" w:firstRowFirstColumn="0" w:firstRowLastColumn="0" w:lastRowFirstColumn="0" w:lastRowLastColumn="0"/>
              <w:rPr>
                <w:rFonts w:cstheme="minorHAnsi"/>
              </w:rPr>
            </w:pPr>
            <w:r w:rsidRPr="00424918">
              <w:rPr>
                <w:rFonts w:cstheme="minorHAnsi"/>
              </w:rPr>
              <w:t>Tick box</w:t>
            </w:r>
          </w:p>
        </w:tc>
      </w:tr>
      <w:tr w:rsidR="00641EFC" w14:paraId="6136D82E"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2A22EECC" w14:textId="77777777" w:rsidR="00641EFC" w:rsidRPr="00683732" w:rsidRDefault="00641EFC" w:rsidP="001E7CD9">
            <w:pPr>
              <w:pStyle w:val="NoSpacing"/>
              <w:rPr>
                <w:rFonts w:cstheme="minorHAnsi"/>
              </w:rPr>
            </w:pPr>
          </w:p>
        </w:tc>
        <w:tc>
          <w:tcPr>
            <w:tcW w:w="4825" w:type="dxa"/>
          </w:tcPr>
          <w:p w14:paraId="192FE03A" w14:textId="77777777" w:rsidR="00641EFC" w:rsidRPr="00683732" w:rsidRDefault="00641EFC" w:rsidP="001E7C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683732">
              <w:rPr>
                <w:rFonts w:cstheme="minorHAnsi"/>
              </w:rPr>
              <w:t>None</w:t>
            </w:r>
          </w:p>
        </w:tc>
        <w:tc>
          <w:tcPr>
            <w:tcW w:w="1337" w:type="dxa"/>
          </w:tcPr>
          <w:p w14:paraId="5CB9DBEC"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0177456D"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101048B0" w14:textId="77777777" w:rsidR="00641EFC" w:rsidRPr="00683732" w:rsidRDefault="00641EFC" w:rsidP="001E7CD9">
            <w:pPr>
              <w:pStyle w:val="NoSpacing"/>
              <w:rPr>
                <w:rFonts w:cstheme="minorHAnsi"/>
              </w:rPr>
            </w:pPr>
          </w:p>
        </w:tc>
        <w:tc>
          <w:tcPr>
            <w:tcW w:w="4825" w:type="dxa"/>
          </w:tcPr>
          <w:p w14:paraId="5BC13199" w14:textId="77777777" w:rsidR="00641EFC" w:rsidRPr="00683732" w:rsidRDefault="00641EFC" w:rsidP="001E7C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683732">
              <w:rPr>
                <w:rFonts w:cstheme="minorHAnsi"/>
              </w:rPr>
              <w:t>Primary carer of a child/children (under 18)</w:t>
            </w:r>
          </w:p>
        </w:tc>
        <w:tc>
          <w:tcPr>
            <w:tcW w:w="1337" w:type="dxa"/>
          </w:tcPr>
          <w:p w14:paraId="1D989420"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7E236D93"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57AF2A1B" w14:textId="77777777" w:rsidR="00641EFC" w:rsidRPr="00683732" w:rsidRDefault="00641EFC" w:rsidP="001E7CD9">
            <w:pPr>
              <w:pStyle w:val="NoSpacing"/>
              <w:rPr>
                <w:rFonts w:cstheme="minorHAnsi"/>
              </w:rPr>
            </w:pPr>
          </w:p>
        </w:tc>
        <w:tc>
          <w:tcPr>
            <w:tcW w:w="4825" w:type="dxa"/>
          </w:tcPr>
          <w:p w14:paraId="75EF40E6" w14:textId="77777777" w:rsidR="00641EFC" w:rsidRPr="00683732" w:rsidRDefault="00641EFC" w:rsidP="001E7C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683732">
              <w:rPr>
                <w:rFonts w:cstheme="minorHAnsi"/>
              </w:rPr>
              <w:t>Primary carer of disabled child/children</w:t>
            </w:r>
          </w:p>
        </w:tc>
        <w:tc>
          <w:tcPr>
            <w:tcW w:w="1337" w:type="dxa"/>
          </w:tcPr>
          <w:p w14:paraId="76999CDB"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EA4724A"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302F8F86" w14:textId="77777777" w:rsidR="00641EFC" w:rsidRPr="00683732" w:rsidRDefault="00641EFC" w:rsidP="001E7CD9">
            <w:pPr>
              <w:pStyle w:val="NoSpacing"/>
              <w:rPr>
                <w:rFonts w:cstheme="minorHAnsi"/>
              </w:rPr>
            </w:pPr>
          </w:p>
        </w:tc>
        <w:tc>
          <w:tcPr>
            <w:tcW w:w="4825" w:type="dxa"/>
          </w:tcPr>
          <w:p w14:paraId="2BA1C98B" w14:textId="77777777" w:rsidR="00641EFC" w:rsidRPr="00683732" w:rsidRDefault="00641EFC" w:rsidP="001E7C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683732">
              <w:rPr>
                <w:rFonts w:cstheme="minorHAnsi"/>
              </w:rPr>
              <w:t>Primary carer of disabled adult (18 and over)</w:t>
            </w:r>
          </w:p>
        </w:tc>
        <w:tc>
          <w:tcPr>
            <w:tcW w:w="1337" w:type="dxa"/>
          </w:tcPr>
          <w:p w14:paraId="78BDA65F"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45533D03"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25C14A64" w14:textId="77777777" w:rsidR="00641EFC" w:rsidRPr="00683732" w:rsidRDefault="00641EFC" w:rsidP="001E7CD9">
            <w:pPr>
              <w:pStyle w:val="NoSpacing"/>
              <w:rPr>
                <w:rFonts w:cstheme="minorHAnsi"/>
              </w:rPr>
            </w:pPr>
          </w:p>
        </w:tc>
        <w:tc>
          <w:tcPr>
            <w:tcW w:w="4825" w:type="dxa"/>
          </w:tcPr>
          <w:p w14:paraId="034F9913" w14:textId="77777777" w:rsidR="00641EFC" w:rsidRPr="00683732" w:rsidRDefault="00641EFC" w:rsidP="001E7C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683732">
              <w:rPr>
                <w:rFonts w:cstheme="minorHAnsi"/>
              </w:rPr>
              <w:t>Primary carer of older person/people (65 and over)</w:t>
            </w:r>
          </w:p>
        </w:tc>
        <w:tc>
          <w:tcPr>
            <w:tcW w:w="1337" w:type="dxa"/>
          </w:tcPr>
          <w:p w14:paraId="1FB030F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2476A299"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25587F4C" w14:textId="77777777" w:rsidR="00641EFC" w:rsidRPr="00683732" w:rsidRDefault="00641EFC" w:rsidP="001E7CD9">
            <w:pPr>
              <w:pStyle w:val="NoSpacing"/>
              <w:rPr>
                <w:rFonts w:cstheme="minorHAnsi"/>
              </w:rPr>
            </w:pPr>
          </w:p>
        </w:tc>
        <w:tc>
          <w:tcPr>
            <w:tcW w:w="4825" w:type="dxa"/>
          </w:tcPr>
          <w:p w14:paraId="4F184CF7" w14:textId="77777777" w:rsidR="00641EFC" w:rsidRPr="00683732" w:rsidRDefault="00641EFC" w:rsidP="001E7C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683732">
              <w:rPr>
                <w:rFonts w:cstheme="minorHAnsi"/>
              </w:rPr>
              <w:t>Secondary carer (another person carries out the main caring role)</w:t>
            </w:r>
          </w:p>
        </w:tc>
        <w:tc>
          <w:tcPr>
            <w:tcW w:w="1337" w:type="dxa"/>
          </w:tcPr>
          <w:p w14:paraId="724D8F12"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758A0B84"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6488133" w14:textId="77777777" w:rsidR="00641EFC" w:rsidRPr="00683732" w:rsidRDefault="00641EFC" w:rsidP="001E7CD9">
            <w:pPr>
              <w:pStyle w:val="NoSpacing"/>
              <w:rPr>
                <w:rFonts w:cstheme="minorHAnsi"/>
              </w:rPr>
            </w:pPr>
          </w:p>
        </w:tc>
        <w:tc>
          <w:tcPr>
            <w:tcW w:w="4825" w:type="dxa"/>
          </w:tcPr>
          <w:p w14:paraId="56917584" w14:textId="77777777" w:rsidR="00641EFC" w:rsidRPr="00683732" w:rsidRDefault="00641EFC" w:rsidP="001E7C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683732">
              <w:rPr>
                <w:rFonts w:cstheme="minorHAnsi"/>
              </w:rPr>
              <w:t>Secondary carer (another person carries out the main caring role)</w:t>
            </w:r>
          </w:p>
        </w:tc>
        <w:tc>
          <w:tcPr>
            <w:tcW w:w="1337" w:type="dxa"/>
          </w:tcPr>
          <w:p w14:paraId="255629B0"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53A7B438"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4BE8CB33" w14:textId="77777777" w:rsidR="00641EFC" w:rsidRDefault="00641EFC" w:rsidP="001E7CD9">
            <w:pPr>
              <w:pStyle w:val="NoSpacing"/>
            </w:pPr>
          </w:p>
        </w:tc>
        <w:tc>
          <w:tcPr>
            <w:tcW w:w="4825" w:type="dxa"/>
          </w:tcPr>
          <w:p w14:paraId="3CC8544C"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Prefer not to answer</w:t>
            </w:r>
          </w:p>
        </w:tc>
        <w:tc>
          <w:tcPr>
            <w:tcW w:w="1337" w:type="dxa"/>
          </w:tcPr>
          <w:p w14:paraId="6C56A93F"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DAAC1F5"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63B9BC8E" w14:textId="77777777" w:rsidR="00641EFC" w:rsidRDefault="00641EFC" w:rsidP="00641EFC">
            <w:pPr>
              <w:pStyle w:val="NoSpacing"/>
              <w:numPr>
                <w:ilvl w:val="0"/>
                <w:numId w:val="8"/>
              </w:numPr>
            </w:pPr>
            <w:r>
              <w:t>Do you consider yourself to have a d</w:t>
            </w:r>
            <w:r w:rsidRPr="00167C68">
              <w:t xml:space="preserve">isability </w:t>
            </w:r>
          </w:p>
        </w:tc>
        <w:tc>
          <w:tcPr>
            <w:tcW w:w="4825" w:type="dxa"/>
          </w:tcPr>
          <w:p w14:paraId="67838939" w14:textId="77777777" w:rsidR="00641EFC" w:rsidRPr="00D070EE" w:rsidRDefault="00641EFC" w:rsidP="001E7CD9">
            <w:pPr>
              <w:cnfStyle w:val="000000000000" w:firstRow="0" w:lastRow="0" w:firstColumn="0" w:lastColumn="0" w:oddVBand="0" w:evenVBand="0" w:oddHBand="0" w:evenHBand="0" w:firstRowFirstColumn="0" w:firstRowLastColumn="0" w:lastRowFirstColumn="0" w:lastRowLastColumn="0"/>
              <w:rPr>
                <w:rFonts w:cstheme="minorHAnsi"/>
                <w:b/>
              </w:rPr>
            </w:pPr>
            <w:r w:rsidRPr="00D070EE">
              <w:rPr>
                <w:rFonts w:cstheme="minorHAnsi"/>
                <w:b/>
              </w:rPr>
              <w:t xml:space="preserve">Under the terms of the Equality Act 2010, a disability is defined as a physical or mental impairment, which has a substantial and long term effect on a person’s ability to carry out day-to-day tasks. </w:t>
            </w:r>
          </w:p>
          <w:p w14:paraId="3C34304A" w14:textId="77777777" w:rsidR="00641EFC" w:rsidRPr="00D00B3B" w:rsidRDefault="00641EFC" w:rsidP="001E7CD9">
            <w:pPr>
              <w:pStyle w:val="NoSpacing"/>
              <w:cnfStyle w:val="000000000000" w:firstRow="0" w:lastRow="0" w:firstColumn="0" w:lastColumn="0" w:oddVBand="0" w:evenVBand="0" w:oddHBand="0" w:evenHBand="0" w:firstRowFirstColumn="0" w:firstRowLastColumn="0" w:lastRowFirstColumn="0" w:lastRowLastColumn="0"/>
              <w:rPr>
                <w:i/>
              </w:rPr>
            </w:pPr>
            <w:r w:rsidRPr="00D00B3B">
              <w:rPr>
                <w:rFonts w:cstheme="minorHAnsi"/>
                <w:b/>
                <w:i/>
              </w:rPr>
              <w:t>An effect is long-term if it has lasted, or is likely to last, more than 12 months</w:t>
            </w:r>
            <w:r>
              <w:rPr>
                <w:rFonts w:cstheme="minorHAnsi"/>
                <w:b/>
                <w:i/>
              </w:rPr>
              <w:t>.</w:t>
            </w:r>
          </w:p>
        </w:tc>
        <w:tc>
          <w:tcPr>
            <w:tcW w:w="1337" w:type="dxa"/>
          </w:tcPr>
          <w:p w14:paraId="392D65E5"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59B464D1"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3ADF9D96" w14:textId="77777777" w:rsidR="00641EFC" w:rsidRDefault="00641EFC" w:rsidP="001E7CD9">
            <w:pPr>
              <w:pStyle w:val="NoSpacing"/>
            </w:pPr>
          </w:p>
        </w:tc>
        <w:tc>
          <w:tcPr>
            <w:tcW w:w="4825" w:type="dxa"/>
          </w:tcPr>
          <w:p w14:paraId="2FAD4535"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Yes</w:t>
            </w:r>
          </w:p>
        </w:tc>
        <w:tc>
          <w:tcPr>
            <w:tcW w:w="1337" w:type="dxa"/>
          </w:tcPr>
          <w:p w14:paraId="2544C132"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18A863AF"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788C94F7" w14:textId="77777777" w:rsidR="00641EFC" w:rsidRDefault="00641EFC" w:rsidP="001E7CD9">
            <w:pPr>
              <w:pStyle w:val="NoSpacing"/>
            </w:pPr>
          </w:p>
        </w:tc>
        <w:tc>
          <w:tcPr>
            <w:tcW w:w="4825" w:type="dxa"/>
          </w:tcPr>
          <w:p w14:paraId="443BCF47"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No </w:t>
            </w:r>
          </w:p>
        </w:tc>
        <w:tc>
          <w:tcPr>
            <w:tcW w:w="1337" w:type="dxa"/>
          </w:tcPr>
          <w:p w14:paraId="458BA0E6"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r w:rsidR="00641EFC" w14:paraId="219E90A1" w14:textId="77777777" w:rsidTr="005A615A">
        <w:tc>
          <w:tcPr>
            <w:cnfStyle w:val="001000000000" w:firstRow="0" w:lastRow="0" w:firstColumn="1" w:lastColumn="0" w:oddVBand="0" w:evenVBand="0" w:oddHBand="0" w:evenHBand="0" w:firstRowFirstColumn="0" w:firstRowLastColumn="0" w:lastRowFirstColumn="0" w:lastRowLastColumn="0"/>
            <w:tcW w:w="3080" w:type="dxa"/>
          </w:tcPr>
          <w:p w14:paraId="0F04F908" w14:textId="77777777" w:rsidR="00641EFC" w:rsidRDefault="00641EFC" w:rsidP="001E7CD9">
            <w:pPr>
              <w:pStyle w:val="NoSpacing"/>
            </w:pPr>
          </w:p>
        </w:tc>
        <w:tc>
          <w:tcPr>
            <w:tcW w:w="4825" w:type="dxa"/>
          </w:tcPr>
          <w:p w14:paraId="4CD2742F"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r>
              <w:t xml:space="preserve">Prefer not to answer </w:t>
            </w:r>
          </w:p>
        </w:tc>
        <w:tc>
          <w:tcPr>
            <w:tcW w:w="1337" w:type="dxa"/>
          </w:tcPr>
          <w:p w14:paraId="40C00578" w14:textId="77777777" w:rsidR="00641EFC" w:rsidRDefault="00641EFC" w:rsidP="001E7CD9">
            <w:pPr>
              <w:pStyle w:val="NoSpacing"/>
              <w:cnfStyle w:val="000000000000" w:firstRow="0" w:lastRow="0" w:firstColumn="0" w:lastColumn="0" w:oddVBand="0" w:evenVBand="0" w:oddHBand="0" w:evenHBand="0" w:firstRowFirstColumn="0" w:firstRowLastColumn="0" w:lastRowFirstColumn="0" w:lastRowLastColumn="0"/>
            </w:pPr>
          </w:p>
        </w:tc>
      </w:tr>
    </w:tbl>
    <w:p w14:paraId="5B1F47A1" w14:textId="77777777" w:rsidR="00641EFC" w:rsidRDefault="00641EFC" w:rsidP="00641EFC">
      <w:pPr>
        <w:pStyle w:val="NoSpacing"/>
      </w:pPr>
    </w:p>
    <w:p w14:paraId="4B6D82DB" w14:textId="77777777" w:rsidR="00DE1DDA" w:rsidRDefault="00DE1DDA" w:rsidP="00641EFC">
      <w:pPr>
        <w:jc w:val="both"/>
        <w:rPr>
          <w:b/>
          <w:sz w:val="24"/>
          <w:szCs w:val="24"/>
        </w:rPr>
      </w:pPr>
    </w:p>
    <w:p w14:paraId="2B921C1C" w14:textId="77777777" w:rsidR="00DE1DDA" w:rsidRDefault="00DE1DDA" w:rsidP="00641EFC">
      <w:pPr>
        <w:jc w:val="both"/>
        <w:rPr>
          <w:b/>
          <w:sz w:val="24"/>
          <w:szCs w:val="24"/>
        </w:rPr>
      </w:pPr>
    </w:p>
    <w:p w14:paraId="5A0BCED8" w14:textId="203EFD8F" w:rsidR="00641EFC" w:rsidRPr="004E1BEB" w:rsidRDefault="00641EFC" w:rsidP="00641EFC">
      <w:pPr>
        <w:jc w:val="both"/>
        <w:rPr>
          <w:b/>
          <w:sz w:val="24"/>
          <w:szCs w:val="24"/>
        </w:rPr>
      </w:pPr>
      <w:bookmarkStart w:id="0" w:name="_GoBack"/>
      <w:bookmarkEnd w:id="0"/>
      <w:r w:rsidRPr="004E1BEB">
        <w:rPr>
          <w:b/>
          <w:sz w:val="24"/>
          <w:szCs w:val="24"/>
        </w:rPr>
        <w:lastRenderedPageBreak/>
        <w:t>Where did you see this opportunity advertised?</w:t>
      </w:r>
    </w:p>
    <w:tbl>
      <w:tblPr>
        <w:tblStyle w:val="TableGrid"/>
        <w:tblW w:w="0" w:type="auto"/>
        <w:tblLook w:val="04A0" w:firstRow="1" w:lastRow="0" w:firstColumn="1" w:lastColumn="0" w:noHBand="0" w:noVBand="1"/>
      </w:tblPr>
      <w:tblGrid>
        <w:gridCol w:w="9350"/>
      </w:tblGrid>
      <w:tr w:rsidR="00641EFC" w14:paraId="01A97FFF" w14:textId="77777777" w:rsidTr="001E7CD9">
        <w:tc>
          <w:tcPr>
            <w:tcW w:w="10194" w:type="dxa"/>
          </w:tcPr>
          <w:p w14:paraId="120B08C4" w14:textId="77777777" w:rsidR="00641EFC" w:rsidRDefault="00641EFC" w:rsidP="001E7CD9">
            <w:pPr>
              <w:rPr>
                <w:sz w:val="24"/>
                <w:szCs w:val="24"/>
              </w:rPr>
            </w:pPr>
          </w:p>
          <w:p w14:paraId="4C5C07F1" w14:textId="77777777" w:rsidR="00641EFC" w:rsidRDefault="00641EFC" w:rsidP="001E7CD9">
            <w:pPr>
              <w:rPr>
                <w:sz w:val="24"/>
                <w:szCs w:val="24"/>
              </w:rPr>
            </w:pPr>
          </w:p>
        </w:tc>
      </w:tr>
    </w:tbl>
    <w:p w14:paraId="5EA00C23" w14:textId="77777777" w:rsidR="00641EFC" w:rsidRDefault="00641EFC" w:rsidP="00641EFC">
      <w:pPr>
        <w:pStyle w:val="NoSpacing"/>
        <w:rPr>
          <w:b/>
        </w:rPr>
      </w:pPr>
    </w:p>
    <w:p w14:paraId="3CFE84E4" w14:textId="77777777" w:rsidR="00641EFC" w:rsidRDefault="00641EFC" w:rsidP="00641EFC">
      <w:pPr>
        <w:pStyle w:val="Footer"/>
      </w:pPr>
      <w:r w:rsidRPr="00883AAE">
        <w:rPr>
          <w:b/>
        </w:rPr>
        <w:t xml:space="preserve">Thank you for taking the time to complete this questionnaire. This will help inform </w:t>
      </w:r>
      <w:r>
        <w:rPr>
          <w:b/>
        </w:rPr>
        <w:t xml:space="preserve">and reinforce our equality practices and commitment to a more inclusive organisation. All information will be securely </w:t>
      </w:r>
      <w:r w:rsidRPr="00CD248A">
        <w:rPr>
          <w:b/>
        </w:rPr>
        <w:t>processed and is fully compliant with our responsibilities under the General Data Protection Regulation (GDPR).</w:t>
      </w:r>
    </w:p>
    <w:p w14:paraId="04C33077" w14:textId="77777777" w:rsidR="00E15F19" w:rsidRPr="000914CD" w:rsidRDefault="00E15F19" w:rsidP="000245EF"/>
    <w:p w14:paraId="4F26E8D2" w14:textId="77777777" w:rsidR="00E15F19" w:rsidRPr="000914CD" w:rsidRDefault="00E15F19" w:rsidP="000245EF">
      <w:r w:rsidRPr="000914CD">
        <w:t>Please return in a separate envelope to:</w:t>
      </w:r>
    </w:p>
    <w:p w14:paraId="22BEA4D8" w14:textId="77777777" w:rsidR="00E15F19" w:rsidRPr="000914CD" w:rsidRDefault="00662D8D" w:rsidP="000245EF">
      <w:r w:rsidRPr="000914CD">
        <w:t>Board of Directors</w:t>
      </w:r>
      <w:r w:rsidR="00444B15">
        <w:t xml:space="preserve">, </w:t>
      </w:r>
      <w:r w:rsidR="00E15F19" w:rsidRPr="000914CD">
        <w:t>FRASAC</w:t>
      </w:r>
      <w:r w:rsidR="00444B15">
        <w:t xml:space="preserve">, </w:t>
      </w:r>
      <w:r w:rsidR="00E15F19" w:rsidRPr="000914CD">
        <w:t>38/40 High Street</w:t>
      </w:r>
      <w:r w:rsidR="00444B15">
        <w:t xml:space="preserve">, </w:t>
      </w:r>
      <w:r w:rsidR="00E15F19" w:rsidRPr="000914CD">
        <w:t>KIRKCALDY</w:t>
      </w:r>
      <w:r w:rsidR="00444B15">
        <w:t xml:space="preserve">, </w:t>
      </w:r>
      <w:r w:rsidR="00E15F19" w:rsidRPr="000914CD">
        <w:t>Fife</w:t>
      </w:r>
      <w:r w:rsidR="00444B15">
        <w:t xml:space="preserve">, </w:t>
      </w:r>
      <w:r w:rsidR="00E15F19" w:rsidRPr="000914CD">
        <w:t>KY1 1LU</w:t>
      </w:r>
    </w:p>
    <w:p w14:paraId="06C6C32C" w14:textId="77777777" w:rsidR="00E15F19" w:rsidRPr="006177E0" w:rsidRDefault="00E15F19" w:rsidP="000245EF">
      <w:pPr>
        <w:rPr>
          <w:rFonts w:ascii="Comic Sans MS" w:hAnsi="Comic Sans MS"/>
          <w:i/>
        </w:rPr>
      </w:pPr>
    </w:p>
    <w:sectPr w:rsidR="00E15F19" w:rsidRPr="006177E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4991E" w14:textId="77777777" w:rsidR="00FA7EC5" w:rsidRDefault="00FA7EC5" w:rsidP="00640BEB">
      <w:pPr>
        <w:spacing w:after="0" w:line="240" w:lineRule="auto"/>
      </w:pPr>
      <w:r>
        <w:separator/>
      </w:r>
    </w:p>
  </w:endnote>
  <w:endnote w:type="continuationSeparator" w:id="0">
    <w:p w14:paraId="69A566C5" w14:textId="77777777" w:rsidR="00FA7EC5" w:rsidRDefault="00FA7EC5" w:rsidP="0064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342051"/>
      <w:docPartObj>
        <w:docPartGallery w:val="Page Numbers (Bottom of Page)"/>
        <w:docPartUnique/>
      </w:docPartObj>
    </w:sdtPr>
    <w:sdtEndPr/>
    <w:sdtContent>
      <w:sdt>
        <w:sdtPr>
          <w:id w:val="-1769616900"/>
          <w:docPartObj>
            <w:docPartGallery w:val="Page Numbers (Top of Page)"/>
            <w:docPartUnique/>
          </w:docPartObj>
        </w:sdtPr>
        <w:sdtEndPr/>
        <w:sdtContent>
          <w:p w14:paraId="718BA97D" w14:textId="0AB1F1ED" w:rsidR="00F70434" w:rsidRDefault="00F704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1D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1DDA">
              <w:rPr>
                <w:b/>
                <w:bCs/>
                <w:noProof/>
              </w:rPr>
              <w:t>11</w:t>
            </w:r>
            <w:r>
              <w:rPr>
                <w:b/>
                <w:bCs/>
                <w:sz w:val="24"/>
                <w:szCs w:val="24"/>
              </w:rPr>
              <w:fldChar w:fldCharType="end"/>
            </w:r>
          </w:p>
        </w:sdtContent>
      </w:sdt>
    </w:sdtContent>
  </w:sdt>
  <w:p w14:paraId="15F20711" w14:textId="746A953A" w:rsidR="008C3287" w:rsidRPr="00F70434" w:rsidRDefault="00F70434">
    <w:pPr>
      <w:pStyle w:val="Footer"/>
      <w:rPr>
        <w:color w:val="BFBFBF" w:themeColor="background1" w:themeShade="BF"/>
        <w:lang w:val="en-GB"/>
      </w:rPr>
    </w:pPr>
    <w:r w:rsidRPr="00F70434">
      <w:rPr>
        <w:color w:val="BFBFBF" w:themeColor="background1" w:themeShade="BF"/>
        <w:lang w:val="en-GB"/>
      </w:rPr>
      <w:t xml:space="preserve">Application Pack </w:t>
    </w:r>
    <w:r w:rsidR="00641EFC">
      <w:rPr>
        <w:color w:val="BFBFBF" w:themeColor="background1" w:themeShade="BF"/>
        <w:lang w:val="en-GB"/>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3D33D" w14:textId="77777777" w:rsidR="00FA7EC5" w:rsidRDefault="00FA7EC5" w:rsidP="00640BEB">
      <w:pPr>
        <w:spacing w:after="0" w:line="240" w:lineRule="auto"/>
      </w:pPr>
      <w:r>
        <w:separator/>
      </w:r>
    </w:p>
  </w:footnote>
  <w:footnote w:type="continuationSeparator" w:id="0">
    <w:p w14:paraId="158E412E" w14:textId="77777777" w:rsidR="00FA7EC5" w:rsidRDefault="00FA7EC5" w:rsidP="00640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61AB"/>
    <w:multiLevelType w:val="hybridMultilevel"/>
    <w:tmpl w:val="6EA8C332"/>
    <w:lvl w:ilvl="0" w:tplc="93C8EB6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FE4DB0"/>
    <w:multiLevelType w:val="hybridMultilevel"/>
    <w:tmpl w:val="16FAF470"/>
    <w:lvl w:ilvl="0" w:tplc="93C8EB6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DD996"/>
    <w:multiLevelType w:val="hybridMultilevel"/>
    <w:tmpl w:val="8C0E6C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FE030D5"/>
    <w:multiLevelType w:val="hybridMultilevel"/>
    <w:tmpl w:val="D39CBF86"/>
    <w:lvl w:ilvl="0" w:tplc="93C8EB6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83446F"/>
    <w:multiLevelType w:val="hybridMultilevel"/>
    <w:tmpl w:val="2DD6B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FC722"/>
    <w:multiLevelType w:val="hybridMultilevel"/>
    <w:tmpl w:val="15D31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AC52FBA"/>
    <w:multiLevelType w:val="hybridMultilevel"/>
    <w:tmpl w:val="60FC2E0E"/>
    <w:lvl w:ilvl="0" w:tplc="93C8EB60">
      <w:start w:val="1"/>
      <w:numFmt w:val="bullet"/>
      <w:lvlText w:val=""/>
      <w:lvlJc w:val="left"/>
      <w:pPr>
        <w:ind w:left="294" w:hanging="360"/>
      </w:pPr>
      <w:rPr>
        <w:rFonts w:ascii="Symbol" w:hAnsi="Symbol" w:hint="default"/>
        <w:sz w:val="16"/>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7E3B622E"/>
    <w:multiLevelType w:val="hybridMultilevel"/>
    <w:tmpl w:val="CFA46EF8"/>
    <w:lvl w:ilvl="0" w:tplc="08090017">
      <w:start w:val="1"/>
      <w:numFmt w:val="lowerLetter"/>
      <w:lvlText w:val="%1)"/>
      <w:lvlJc w:val="left"/>
      <w:pPr>
        <w:ind w:left="720" w:hanging="360"/>
      </w:pPr>
      <w:rPr>
        <w:rFonts w:hint="default"/>
      </w:rPr>
    </w:lvl>
    <w:lvl w:ilvl="1" w:tplc="2070D46E">
      <w:start w:val="1"/>
      <w:numFmt w:val="bullet"/>
      <w:lvlText w:val=""/>
      <w:lvlJc w:val="left"/>
      <w:pPr>
        <w:tabs>
          <w:tab w:val="num" w:pos="1250"/>
        </w:tabs>
        <w:ind w:left="1620" w:hanging="540"/>
      </w:pPr>
      <w:rPr>
        <w:rFonts w:ascii="Symbol" w:hAnsi="Symbol" w:hint="default"/>
        <w:color w:val="auto"/>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1D"/>
    <w:rsid w:val="000245EF"/>
    <w:rsid w:val="000914CD"/>
    <w:rsid w:val="000D5B4F"/>
    <w:rsid w:val="001541E3"/>
    <w:rsid w:val="00186617"/>
    <w:rsid w:val="001B7C1D"/>
    <w:rsid w:val="001C1F63"/>
    <w:rsid w:val="002961E9"/>
    <w:rsid w:val="00314825"/>
    <w:rsid w:val="00386AAD"/>
    <w:rsid w:val="003A171E"/>
    <w:rsid w:val="003A6043"/>
    <w:rsid w:val="003E0798"/>
    <w:rsid w:val="004239C4"/>
    <w:rsid w:val="00444B15"/>
    <w:rsid w:val="005862AF"/>
    <w:rsid w:val="00586437"/>
    <w:rsid w:val="005A615A"/>
    <w:rsid w:val="005B3B62"/>
    <w:rsid w:val="00640BEB"/>
    <w:rsid w:val="00641EFC"/>
    <w:rsid w:val="00662D8D"/>
    <w:rsid w:val="00776920"/>
    <w:rsid w:val="0080319E"/>
    <w:rsid w:val="0083322C"/>
    <w:rsid w:val="008A715E"/>
    <w:rsid w:val="008C3287"/>
    <w:rsid w:val="008D5EFB"/>
    <w:rsid w:val="00904B7B"/>
    <w:rsid w:val="00945C28"/>
    <w:rsid w:val="009718B7"/>
    <w:rsid w:val="00986DE5"/>
    <w:rsid w:val="009A616A"/>
    <w:rsid w:val="00A02C74"/>
    <w:rsid w:val="00AC393C"/>
    <w:rsid w:val="00AE4BE3"/>
    <w:rsid w:val="00B5366E"/>
    <w:rsid w:val="00B9173E"/>
    <w:rsid w:val="00CA74DF"/>
    <w:rsid w:val="00CE693B"/>
    <w:rsid w:val="00DD6F27"/>
    <w:rsid w:val="00DE0E50"/>
    <w:rsid w:val="00DE1DDA"/>
    <w:rsid w:val="00DE2F64"/>
    <w:rsid w:val="00E15F19"/>
    <w:rsid w:val="00E3684B"/>
    <w:rsid w:val="00E446F3"/>
    <w:rsid w:val="00EF254C"/>
    <w:rsid w:val="00F6646F"/>
    <w:rsid w:val="00F70434"/>
    <w:rsid w:val="00FA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E4EA"/>
  <w15:docId w15:val="{C27A08C6-CE6C-4004-97C0-FC7C8018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1D"/>
  </w:style>
  <w:style w:type="paragraph" w:styleId="Heading1">
    <w:name w:val="heading 1"/>
    <w:basedOn w:val="Normal"/>
    <w:next w:val="Normal"/>
    <w:link w:val="Heading1Char"/>
    <w:uiPriority w:val="9"/>
    <w:qFormat/>
    <w:rsid w:val="005B3B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3"/>
    <w:unhideWhenUsed/>
    <w:qFormat/>
    <w:rsid w:val="001B7C1D"/>
    <w:pPr>
      <w:keepNext/>
      <w:keepLines/>
      <w:spacing w:before="200" w:after="120" w:line="240" w:lineRule="auto"/>
      <w:outlineLvl w:val="1"/>
    </w:pPr>
    <w:rPr>
      <w:rFonts w:asciiTheme="majorHAnsi" w:eastAsiaTheme="majorEastAsia" w:hAnsiTheme="majorHAnsi" w:cstheme="majorBidi"/>
      <w:color w:val="2E74B5" w:themeColor="accent1" w:themeShade="BF"/>
      <w:kern w:val="2"/>
      <w:sz w:val="24"/>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1B7C1D"/>
    <w:rPr>
      <w:rFonts w:asciiTheme="majorHAnsi" w:eastAsiaTheme="majorEastAsia" w:hAnsiTheme="majorHAnsi" w:cstheme="majorBidi"/>
      <w:color w:val="2E74B5" w:themeColor="accent1" w:themeShade="BF"/>
      <w:kern w:val="2"/>
      <w:sz w:val="24"/>
      <w:szCs w:val="20"/>
      <w:lang w:eastAsia="ja-JP"/>
      <w14:ligatures w14:val="standard"/>
    </w:rPr>
  </w:style>
  <w:style w:type="paragraph" w:styleId="ListParagraph">
    <w:name w:val="List Paragraph"/>
    <w:basedOn w:val="Normal"/>
    <w:uiPriority w:val="34"/>
    <w:qFormat/>
    <w:rsid w:val="00640BEB"/>
    <w:pPr>
      <w:spacing w:after="0" w:line="240" w:lineRule="auto"/>
      <w:ind w:left="720"/>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64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EB"/>
  </w:style>
  <w:style w:type="paragraph" w:styleId="Footer">
    <w:name w:val="footer"/>
    <w:basedOn w:val="Normal"/>
    <w:link w:val="FooterChar"/>
    <w:uiPriority w:val="99"/>
    <w:unhideWhenUsed/>
    <w:rsid w:val="0064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EB"/>
  </w:style>
  <w:style w:type="character" w:customStyle="1" w:styleId="Heading1Char">
    <w:name w:val="Heading 1 Char"/>
    <w:basedOn w:val="DefaultParagraphFont"/>
    <w:link w:val="Heading1"/>
    <w:uiPriority w:val="9"/>
    <w:rsid w:val="005B3B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B3B62"/>
    <w:rPr>
      <w:color w:val="0563C1" w:themeColor="hyperlink"/>
      <w:u w:val="single"/>
    </w:rPr>
  </w:style>
  <w:style w:type="paragraph" w:styleId="NormalWeb">
    <w:name w:val="Normal (Web)"/>
    <w:basedOn w:val="Normal"/>
    <w:rsid w:val="009A616A"/>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Indent">
    <w:name w:val="Body Text Indent"/>
    <w:basedOn w:val="Normal"/>
    <w:link w:val="BodyTextIndentChar"/>
    <w:rsid w:val="009A616A"/>
    <w:pPr>
      <w:spacing w:after="0" w:line="240" w:lineRule="auto"/>
      <w:ind w:left="720" w:hanging="720"/>
    </w:pPr>
    <w:rPr>
      <w:rFonts w:ascii="Arial" w:eastAsia="Times New Roman" w:hAnsi="Arial" w:cs="Arial"/>
      <w:sz w:val="24"/>
      <w:szCs w:val="24"/>
      <w:lang w:val="en"/>
    </w:rPr>
  </w:style>
  <w:style w:type="character" w:customStyle="1" w:styleId="BodyTextIndentChar">
    <w:name w:val="Body Text Indent Char"/>
    <w:basedOn w:val="DefaultParagraphFont"/>
    <w:link w:val="BodyTextIndent"/>
    <w:rsid w:val="009A616A"/>
    <w:rPr>
      <w:rFonts w:ascii="Arial" w:eastAsia="Times New Roman" w:hAnsi="Arial" w:cs="Arial"/>
      <w:sz w:val="24"/>
      <w:szCs w:val="24"/>
      <w:lang w:val="en"/>
    </w:rPr>
  </w:style>
  <w:style w:type="paragraph" w:styleId="NoSpacing">
    <w:name w:val="No Spacing"/>
    <w:uiPriority w:val="1"/>
    <w:qFormat/>
    <w:rsid w:val="000245EF"/>
    <w:pPr>
      <w:spacing w:after="0" w:line="240" w:lineRule="auto"/>
    </w:pPr>
  </w:style>
  <w:style w:type="table" w:styleId="TableGrid">
    <w:name w:val="Table Grid"/>
    <w:basedOn w:val="TableNormal"/>
    <w:rsid w:val="0018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4CD"/>
    <w:rPr>
      <w:rFonts w:ascii="Tahoma" w:hAnsi="Tahoma" w:cs="Tahoma"/>
      <w:sz w:val="16"/>
      <w:szCs w:val="16"/>
    </w:rPr>
  </w:style>
  <w:style w:type="table" w:styleId="LightGrid-Accent4">
    <w:name w:val="Light Grid Accent 4"/>
    <w:basedOn w:val="TableNormal"/>
    <w:uiPriority w:val="62"/>
    <w:rsid w:val="00641EFC"/>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dTable1Light-Accent3">
    <w:name w:val="Grid Table 1 Light Accent 3"/>
    <w:basedOn w:val="TableNormal"/>
    <w:uiPriority w:val="46"/>
    <w:rsid w:val="005A61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5A61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97/50/cont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1998/29/cont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sclosurescotland.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d@frasa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e6e06-ebc5-4a0d-9385-7aaa04d10ab2">
      <Terms xmlns="http://schemas.microsoft.com/office/infopath/2007/PartnerControls"/>
    </lcf76f155ced4ddcb4097134ff3c332f>
    <TaxCatchAll xmlns="e856736d-dacb-4abb-9222-afcf0511dbb6" xsi:nil="true"/>
    <SharedWithUsers xmlns="e856736d-dacb-4abb-9222-afcf0511dbb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0108BC59728478CC1BEF46D41D05D" ma:contentTypeVersion="16" ma:contentTypeDescription="Create a new document." ma:contentTypeScope="" ma:versionID="05e9b2137958beb44381d354c9c72165">
  <xsd:schema xmlns:xsd="http://www.w3.org/2001/XMLSchema" xmlns:xs="http://www.w3.org/2001/XMLSchema" xmlns:p="http://schemas.microsoft.com/office/2006/metadata/properties" xmlns:ns2="e856736d-dacb-4abb-9222-afcf0511dbb6" xmlns:ns3="706e6e06-ebc5-4a0d-9385-7aaa04d10ab2" targetNamespace="http://schemas.microsoft.com/office/2006/metadata/properties" ma:root="true" ma:fieldsID="c1dc88ae4f78794fee03d85a7b9e516b" ns2:_="" ns3:_="">
    <xsd:import namespace="e856736d-dacb-4abb-9222-afcf0511dbb6"/>
    <xsd:import namespace="706e6e06-ebc5-4a0d-9385-7aaa04d10a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6736d-dacb-4abb-9222-afcf0511db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ac584814-f9a7-475c-b9d4-bc3ac907e361}" ma:internalName="TaxCatchAll" ma:showField="CatchAllData" ma:web="e856736d-dacb-4abb-9222-afcf0511db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6e6e06-ebc5-4a0d-9385-7aaa04d10a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d4065b-4600-416a-88a4-03cfa8397dc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33BB-B7CD-452C-94E6-3A9EC21578FF}">
  <ds:schemaRefs>
    <ds:schemaRef ds:uri="706e6e06-ebc5-4a0d-9385-7aaa04d10ab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856736d-dacb-4abb-9222-afcf0511dbb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E52D5F-745D-4C30-BC55-C38584291D76}">
  <ds:schemaRefs>
    <ds:schemaRef ds:uri="http://schemas.microsoft.com/sharepoint/v3/contenttype/forms"/>
  </ds:schemaRefs>
</ds:datastoreItem>
</file>

<file path=customXml/itemProps3.xml><?xml version="1.0" encoding="utf-8"?>
<ds:datastoreItem xmlns:ds="http://schemas.openxmlformats.org/officeDocument/2006/customXml" ds:itemID="{753FBB7E-3222-45A7-A995-357759095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6736d-dacb-4abb-9222-afcf0511dbb6"/>
    <ds:schemaRef ds:uri="706e6e06-ebc5-4a0d-9385-7aaa04d10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Fleming</dc:creator>
  <cp:lastModifiedBy>Niki Dalgetty</cp:lastModifiedBy>
  <cp:revision>6</cp:revision>
  <cp:lastPrinted>2017-12-11T10:00:00Z</cp:lastPrinted>
  <dcterms:created xsi:type="dcterms:W3CDTF">2022-05-17T11:01:00Z</dcterms:created>
  <dcterms:modified xsi:type="dcterms:W3CDTF">2022-05-17T11:16:00Z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0x0101002E40108BC59728478CC1BEF46D41D05D</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